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3225800</wp:posOffset>
            </wp:positionH>
            <wp:positionV relativeFrom="paragraph">
              <wp:posOffset>-101600</wp:posOffset>
            </wp:positionV>
            <wp:extent cx="1143000" cy="111950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2.056, de 29 de agosto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280"/>
        <w:ind w:left="3828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Médico Veterinário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Agricultura, Meio Ambiente e Desenvolvimento.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04 (quatro) meses</w:t>
      </w:r>
      <w:r>
        <w:rPr>
          <w:rFonts w:cs="Arial" w:ascii="Arial" w:hAnsi="Arial"/>
          <w:color w:val="00000A"/>
          <w:sz w:val="24"/>
          <w:szCs w:val="24"/>
        </w:rPr>
        <w:t>, prorrogável por 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Médico Veterinário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Agricultura, Meio Ambiente e Desenvolvimento,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tbl>
      <w:tblPr>
        <w:tblW w:w="969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70"/>
        <w:gridCol w:w="1695"/>
        <w:gridCol w:w="2490"/>
        <w:gridCol w:w="2837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Médico Veterinário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R$ 1.984,42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Agricultura, Meio Ambiente e Desenvolvimento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 xml:space="preserve">Arroio do Padre, 29 </w:t>
      </w:r>
      <w:r>
        <w:rPr>
          <w:rFonts w:cs="Arial;sans-serif" w:ascii="Arial;sans-serif" w:hAnsi="Arial;sans-serif"/>
          <w:sz w:val="24"/>
          <w:szCs w:val="24"/>
        </w:rPr>
        <w:t>de agosto de 2019.</w:t>
      </w:r>
    </w:p>
    <w:p>
      <w:pPr>
        <w:pStyle w:val="Corpodetexto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3302000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2.056</w:t>
      </w:r>
      <w:r>
        <w:rPr>
          <w:color w:val="00000A"/>
          <w:sz w:val="22"/>
          <w:szCs w:val="22"/>
        </w:rPr>
        <w:t>/2019</w:t>
      </w:r>
    </w:p>
    <w:p>
      <w:pPr>
        <w:pStyle w:val="Corpodetexto"/>
        <w:rPr/>
      </w:pPr>
      <w:r>
        <w:rPr/>
      </w:r>
    </w:p>
    <w:p>
      <w:pPr>
        <w:pStyle w:val="Ttulo1"/>
        <w:numPr>
          <w:ilvl w:val="0"/>
          <w:numId w:val="1"/>
        </w:numPr>
        <w:spacing w:lineRule="auto" w:line="240" w:before="0" w:after="20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Cargo: M</w:t>
      </w:r>
      <w:r>
        <w:rPr>
          <w:sz w:val="24"/>
          <w:szCs w:val="24"/>
        </w:rPr>
        <w:t>É</w:t>
      </w:r>
      <w:r>
        <w:rPr>
          <w:sz w:val="24"/>
          <w:szCs w:val="24"/>
        </w:rPr>
        <w:t>DICO VETERINÁRIO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Padrão: SE 8</w:t>
      </w:r>
    </w:p>
    <w:p>
      <w:pPr>
        <w:pStyle w:val="Ttulo1"/>
        <w:numPr>
          <w:ilvl w:val="0"/>
          <w:numId w:val="1"/>
        </w:numPr>
        <w:spacing w:lineRule="auto" w:line="240" w:before="0" w:after="200"/>
        <w:ind w:left="0" w:righ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Prestar assistência veterinária e zootécnica aos criadores do Município.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Exemplos de Atribuições: </w:t>
      </w:r>
      <w:r>
        <w:rPr>
          <w:rFonts w:cs="Arial" w:ascii="Arial" w:hAnsi="Arial"/>
          <w:sz w:val="24"/>
          <w:szCs w:val="24"/>
        </w:rPr>
        <w:t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anti-rábica em animais e orientar a profilaxia da raiva, executar tarefas afins, inclusive as previstas no respectivo regulamento da profissão.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Horário de Trabalho: 20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Superior Completo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c)</w:t>
      </w:r>
      <w:r>
        <w:rPr>
          <w:rFonts w:cs="Arial" w:ascii="Arial" w:hAnsi="Arial"/>
          <w:sz w:val="24"/>
          <w:szCs w:val="24"/>
        </w:rPr>
        <w:t xml:space="preserve"> Habilitação: Específica para o exercício legal da profissão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4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LibreOffice/5.4.7.2$Windows_X86_64 LibreOffice_project/c838ef25c16710f8838b1faec480ebba495259d0</Application>
  <Pages>3</Pages>
  <Words>646</Words>
  <Characters>3784</Characters>
  <CharactersWithSpaces>4399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2019-08-19T14:08:00Z</dcterms:created>
  <dc:creator>Adm-04</dc:creator>
  <dc:description/>
  <dc:language>pt-BR</dc:language>
  <cp:lastModifiedBy/>
  <cp:lastPrinted>2019-07-15T17:32:00Z</cp:lastPrinted>
  <dcterms:modified xsi:type="dcterms:W3CDTF">2019-08-28T15:43:10Z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