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C76DCE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901C8B" w:rsidRDefault="00606B0C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08</w:t>
                  </w:r>
                  <w:r w:rsidR="00901C8B">
                    <w:rPr>
                      <w:sz w:val="22"/>
                      <w:szCs w:val="22"/>
                    </w:rPr>
                    <w:t>/08/2016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 w:rsidR="00606B0C">
        <w:rPr>
          <w:b/>
          <w:sz w:val="32"/>
          <w:szCs w:val="32"/>
        </w:rPr>
        <w:t>4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>s oito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CD775B">
        <w:rPr>
          <w:sz w:val="28"/>
          <w:szCs w:val="28"/>
        </w:rPr>
        <w:t>agosto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091D03">
        <w:rPr>
          <w:sz w:val="28"/>
          <w:szCs w:val="28"/>
        </w:rPr>
        <w:t>quarenta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CC0641">
        <w:rPr>
          <w:sz w:val="28"/>
          <w:szCs w:val="28"/>
        </w:rPr>
        <w:t xml:space="preserve"> Josué </w:t>
      </w:r>
      <w:proofErr w:type="spellStart"/>
      <w:r w:rsidR="00CC0641">
        <w:rPr>
          <w:sz w:val="28"/>
          <w:szCs w:val="28"/>
        </w:rPr>
        <w:t>Eicholz</w:t>
      </w:r>
      <w:proofErr w:type="spellEnd"/>
      <w:r w:rsidR="00CC0641">
        <w:rPr>
          <w:sz w:val="28"/>
          <w:szCs w:val="28"/>
        </w:rPr>
        <w:t xml:space="preserve"> (PSB)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28537E">
        <w:rPr>
          <w:sz w:val="28"/>
          <w:szCs w:val="28"/>
        </w:rPr>
        <w:t>23</w:t>
      </w:r>
      <w:r w:rsidR="00070FD1">
        <w:rPr>
          <w:sz w:val="28"/>
          <w:szCs w:val="28"/>
        </w:rPr>
        <w:t>/2016</w:t>
      </w:r>
      <w:r w:rsidR="00CC0641">
        <w:rPr>
          <w:sz w:val="28"/>
          <w:szCs w:val="28"/>
        </w:rPr>
        <w:t>;</w:t>
      </w:r>
      <w:r w:rsidR="00CC0641" w:rsidRPr="00CC0641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A</w:t>
      </w:r>
      <w:r w:rsidR="000D6AF4" w:rsidRPr="005254CB">
        <w:rPr>
          <w:sz w:val="28"/>
          <w:szCs w:val="28"/>
        </w:rPr>
        <w:t>nalis</w:t>
      </w:r>
      <w:r w:rsidR="000D6AF4">
        <w:rPr>
          <w:sz w:val="28"/>
          <w:szCs w:val="28"/>
        </w:rPr>
        <w:t>e e votação do</w:t>
      </w:r>
      <w:r w:rsidR="00641A2D">
        <w:rPr>
          <w:sz w:val="28"/>
          <w:szCs w:val="28"/>
        </w:rPr>
        <w:t>s</w:t>
      </w:r>
      <w:r w:rsidR="000D6AF4">
        <w:rPr>
          <w:sz w:val="28"/>
          <w:szCs w:val="28"/>
        </w:rPr>
        <w:t xml:space="preserve"> Projeto</w:t>
      </w:r>
      <w:r w:rsidR="00641A2D">
        <w:rPr>
          <w:sz w:val="28"/>
          <w:szCs w:val="28"/>
        </w:rPr>
        <w:t>s</w:t>
      </w:r>
      <w:r w:rsidR="000D6AF4">
        <w:rPr>
          <w:sz w:val="28"/>
          <w:szCs w:val="28"/>
        </w:rPr>
        <w:t xml:space="preserve"> de L</w:t>
      </w:r>
      <w:r w:rsidR="000D6AF4" w:rsidRPr="005254CB">
        <w:rPr>
          <w:sz w:val="28"/>
          <w:szCs w:val="28"/>
        </w:rPr>
        <w:t>ei</w:t>
      </w:r>
      <w:r w:rsidR="00641A2D">
        <w:rPr>
          <w:sz w:val="28"/>
          <w:szCs w:val="28"/>
        </w:rPr>
        <w:t xml:space="preserve"> 54, 55 e 56/2016 do executivo</w:t>
      </w:r>
      <w:r w:rsidR="00CC064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7A66DA">
        <w:rPr>
          <w:sz w:val="28"/>
          <w:szCs w:val="28"/>
        </w:rPr>
        <w:t xml:space="preserve"> </w:t>
      </w:r>
      <w:r w:rsidR="00091D03" w:rsidRPr="006A6CAC">
        <w:rPr>
          <w:rFonts w:ascii="Arial" w:hAnsi="Arial" w:cs="Arial"/>
          <w:b/>
          <w:bCs/>
        </w:rPr>
        <w:t xml:space="preserve">PROJETO DE LEI Nº 57 DE 18 DE JULHO DE 2016. </w:t>
      </w:r>
      <w:r w:rsidR="00091D03" w:rsidRPr="006A6CAC">
        <w:rPr>
          <w:rFonts w:ascii="Arial" w:eastAsia="Calibri" w:hAnsi="Arial" w:cs="Arial"/>
        </w:rPr>
        <w:t xml:space="preserve">Dispõe sobre a inclusão de novo Objetivo no anexo I – </w:t>
      </w:r>
      <w:proofErr w:type="gramStart"/>
      <w:r w:rsidR="00091D03" w:rsidRPr="006A6CAC">
        <w:rPr>
          <w:rFonts w:ascii="Arial" w:eastAsia="Calibri" w:hAnsi="Arial" w:cs="Arial"/>
        </w:rPr>
        <w:t>a)</w:t>
      </w:r>
      <w:proofErr w:type="gramEnd"/>
      <w:r w:rsidR="00091D03" w:rsidRPr="006A6CAC">
        <w:rPr>
          <w:rFonts w:ascii="Arial" w:eastAsia="Calibri" w:hAnsi="Arial" w:cs="Arial"/>
        </w:rPr>
        <w:t xml:space="preserve"> – Programas Temáticos, da Lei Municipal N° 1.355, de 30 de julho de 2013, Plano Plurianual. </w:t>
      </w:r>
      <w:r w:rsidR="00091D03">
        <w:rPr>
          <w:sz w:val="28"/>
          <w:szCs w:val="28"/>
        </w:rPr>
        <w:t>Foi lido o parecer 59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vereadores. A seguir foi analisado o</w:t>
      </w:r>
      <w:r w:rsidR="00091D03">
        <w:rPr>
          <w:sz w:val="28"/>
          <w:szCs w:val="28"/>
        </w:rPr>
        <w:t xml:space="preserve"> </w:t>
      </w:r>
      <w:r w:rsidR="00091D03" w:rsidRPr="002434D0">
        <w:rPr>
          <w:rFonts w:ascii="Arial" w:hAnsi="Arial" w:cs="Arial"/>
          <w:b/>
          <w:bCs/>
        </w:rPr>
        <w:t xml:space="preserve">PROJETO DE LEI Nº 58 DE 18 DE JULHO DE 2016. </w:t>
      </w:r>
      <w:r w:rsidR="00091D03" w:rsidRPr="002434D0">
        <w:rPr>
          <w:rFonts w:ascii="Arial" w:eastAsia="Calibri" w:hAnsi="Arial" w:cs="Arial"/>
        </w:rPr>
        <w:t xml:space="preserve">Dispõe sobre a inclusão de novo Objetivo </w:t>
      </w:r>
      <w:bookmarkStart w:id="0" w:name="_GoBack"/>
      <w:bookmarkEnd w:id="0"/>
      <w:r w:rsidR="00091D03" w:rsidRPr="002434D0">
        <w:rPr>
          <w:rFonts w:ascii="Arial" w:eastAsia="Calibri" w:hAnsi="Arial" w:cs="Arial"/>
        </w:rPr>
        <w:t>no anexo I – Programas Temáticos, da Lei Municipal N° 1.660, de 20 de outubro de 2015, Lei de Diretrizes Orçamentárias</w:t>
      </w:r>
      <w:r w:rsidR="00091D03" w:rsidRPr="00140FC0">
        <w:rPr>
          <w:rFonts w:ascii="Arial" w:eastAsia="Calibri" w:hAnsi="Arial" w:cs="Arial"/>
        </w:rPr>
        <w:t>.</w:t>
      </w:r>
      <w:r w:rsidR="00091D03">
        <w:rPr>
          <w:rFonts w:ascii="Arial" w:eastAsia="Calibri" w:hAnsi="Arial" w:cs="Arial"/>
        </w:rPr>
        <w:t xml:space="preserve"> </w:t>
      </w:r>
      <w:r w:rsidR="00091D03" w:rsidRPr="00B7089B">
        <w:rPr>
          <w:rFonts w:ascii="Arial" w:hAnsi="Arial" w:cs="Arial"/>
          <w:bCs/>
        </w:rPr>
        <w:t xml:space="preserve"> </w:t>
      </w:r>
      <w:r w:rsidR="00091D03">
        <w:rPr>
          <w:sz w:val="28"/>
          <w:szCs w:val="28"/>
        </w:rPr>
        <w:t>Foi lido o parecer 60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091D03">
        <w:rPr>
          <w:sz w:val="28"/>
          <w:szCs w:val="28"/>
        </w:rPr>
        <w:t xml:space="preserve">. </w:t>
      </w:r>
      <w:r w:rsidR="00091D03" w:rsidRPr="00B7089B">
        <w:rPr>
          <w:sz w:val="28"/>
          <w:szCs w:val="28"/>
        </w:rPr>
        <w:t>A seguir foi analisado o</w:t>
      </w:r>
      <w:r w:rsidR="00091D03">
        <w:rPr>
          <w:sz w:val="28"/>
          <w:szCs w:val="28"/>
        </w:rPr>
        <w:t xml:space="preserve"> </w:t>
      </w:r>
      <w:r w:rsidR="00091D03" w:rsidRPr="006A6CAC">
        <w:rPr>
          <w:rFonts w:ascii="Arial" w:hAnsi="Arial" w:cs="Arial"/>
          <w:b/>
          <w:bCs/>
        </w:rPr>
        <w:t xml:space="preserve">PROJETO DE LEI Nº 59 DE 28 DE JULHO DE 2016. </w:t>
      </w:r>
      <w:r w:rsidR="00091D03" w:rsidRPr="006A6CAC">
        <w:rPr>
          <w:rFonts w:ascii="Arial" w:hAnsi="Arial" w:cs="Arial"/>
        </w:rPr>
        <w:t>Autoriza o Município de Arroio do Padre a realizar abertura de Crédito Adicional Especial no Orçamento Municipal de 2016</w:t>
      </w:r>
      <w:r w:rsidR="00091D03" w:rsidRPr="006A6CAC">
        <w:rPr>
          <w:rFonts w:ascii="Arial" w:hAnsi="Arial" w:cs="Arial"/>
          <w:bCs/>
        </w:rPr>
        <w:t>.</w:t>
      </w:r>
      <w:r w:rsidR="00091D03" w:rsidRPr="00B7089B">
        <w:rPr>
          <w:rFonts w:ascii="Arial" w:hAnsi="Arial" w:cs="Arial"/>
          <w:bCs/>
        </w:rPr>
        <w:t xml:space="preserve"> </w:t>
      </w:r>
      <w:r w:rsidR="00091D03">
        <w:rPr>
          <w:sz w:val="28"/>
          <w:szCs w:val="28"/>
        </w:rPr>
        <w:t>Foi lido o parecer 61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vereadores. A seguir foi analisado o</w:t>
      </w:r>
      <w:r w:rsidR="00091D03">
        <w:rPr>
          <w:sz w:val="28"/>
          <w:szCs w:val="28"/>
        </w:rPr>
        <w:t xml:space="preserve"> </w:t>
      </w:r>
      <w:r w:rsidR="00091D03" w:rsidRPr="000A70B0">
        <w:rPr>
          <w:rFonts w:ascii="Arial" w:hAnsi="Arial" w:cs="Arial"/>
          <w:b/>
        </w:rPr>
        <w:t>Projeto de Lei nº 09/2016, de 01 de agosto de 2016.</w:t>
      </w:r>
      <w:r w:rsidR="00091D03">
        <w:rPr>
          <w:rFonts w:ascii="Arial" w:hAnsi="Arial" w:cs="Arial"/>
          <w:b/>
        </w:rPr>
        <w:t xml:space="preserve"> </w:t>
      </w:r>
      <w:r w:rsidR="00091D03" w:rsidRPr="000A70B0">
        <w:rPr>
          <w:rFonts w:ascii="Arial" w:hAnsi="Arial" w:cs="Arial"/>
        </w:rPr>
        <w:t>Dispõe sobre o subsídio dos Vereadores e Presidente da Câmara Municipal para a Legislatura 2017/2020 e revoga os termos da Lei 1.273, de 26 de setembro de 2012.</w:t>
      </w:r>
      <w:r w:rsidR="00091D03">
        <w:rPr>
          <w:rFonts w:ascii="Arial" w:hAnsi="Arial" w:cs="Arial"/>
        </w:rPr>
        <w:t xml:space="preserve"> </w:t>
      </w:r>
      <w:r w:rsidR="00091D03">
        <w:rPr>
          <w:sz w:val="28"/>
          <w:szCs w:val="28"/>
        </w:rPr>
        <w:t>Foi lido o parecer 62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091D03">
        <w:rPr>
          <w:sz w:val="28"/>
          <w:szCs w:val="28"/>
        </w:rPr>
        <w:t xml:space="preserve">. </w:t>
      </w:r>
      <w:r w:rsidR="00091D03" w:rsidRPr="00B7089B">
        <w:rPr>
          <w:sz w:val="28"/>
          <w:szCs w:val="28"/>
        </w:rPr>
        <w:t>A seguir foi analisado o</w:t>
      </w:r>
      <w:r w:rsidR="00091D03">
        <w:rPr>
          <w:sz w:val="28"/>
          <w:szCs w:val="28"/>
        </w:rPr>
        <w:t xml:space="preserve"> </w:t>
      </w:r>
      <w:r w:rsidR="00091D03" w:rsidRPr="000A70B0">
        <w:rPr>
          <w:rFonts w:ascii="Arial" w:hAnsi="Arial" w:cs="Arial"/>
          <w:b/>
        </w:rPr>
        <w:t>Projeto de Lei nº 10/2016, de 01 de agosto de 2016.</w:t>
      </w:r>
      <w:r w:rsidR="00091D03">
        <w:rPr>
          <w:rFonts w:ascii="Arial" w:hAnsi="Arial" w:cs="Arial"/>
          <w:b/>
        </w:rPr>
        <w:t xml:space="preserve"> </w:t>
      </w:r>
      <w:r w:rsidR="00091D03" w:rsidRPr="000A70B0">
        <w:rPr>
          <w:rFonts w:ascii="Arial" w:hAnsi="Arial" w:cs="Arial Narrow"/>
        </w:rPr>
        <w:t>Dispõe sobre a fixação do subsídio do Prefeito e do Vice-Prefeito para o quadriênio de 2017/2020 e revoga os termos da Lei 1.274, de 26 de setembro de 2012.</w:t>
      </w:r>
      <w:r w:rsidR="00091D03">
        <w:rPr>
          <w:rFonts w:ascii="Arial" w:hAnsi="Arial" w:cs="Arial Narrow"/>
        </w:rPr>
        <w:t xml:space="preserve"> </w:t>
      </w:r>
      <w:r w:rsidR="00091D03">
        <w:rPr>
          <w:sz w:val="28"/>
          <w:szCs w:val="28"/>
        </w:rPr>
        <w:t>Foi lido o parecer 63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091D03">
        <w:rPr>
          <w:sz w:val="28"/>
          <w:szCs w:val="28"/>
        </w:rPr>
        <w:t xml:space="preserve">. </w:t>
      </w:r>
      <w:r w:rsidR="00091D03" w:rsidRPr="00B7089B">
        <w:rPr>
          <w:sz w:val="28"/>
          <w:szCs w:val="28"/>
        </w:rPr>
        <w:t>A seguir foi analisado o</w:t>
      </w:r>
      <w:r w:rsidR="00091D03">
        <w:rPr>
          <w:sz w:val="28"/>
          <w:szCs w:val="28"/>
        </w:rPr>
        <w:t xml:space="preserve"> </w:t>
      </w:r>
      <w:r w:rsidR="00091D03" w:rsidRPr="000A70B0">
        <w:rPr>
          <w:rFonts w:ascii="Arial" w:hAnsi="Arial" w:cs="Arial"/>
          <w:b/>
        </w:rPr>
        <w:t>Projeto de Lei nº 11/2016, de 01 de agosto de 2016.</w:t>
      </w:r>
      <w:r w:rsidR="00091D03">
        <w:rPr>
          <w:rFonts w:ascii="Arial" w:hAnsi="Arial" w:cs="Arial"/>
          <w:b/>
        </w:rPr>
        <w:t xml:space="preserve"> </w:t>
      </w:r>
      <w:r w:rsidR="00091D03" w:rsidRPr="000A70B0">
        <w:rPr>
          <w:rFonts w:ascii="Arial" w:hAnsi="Arial" w:cs="Arial Narrow"/>
        </w:rPr>
        <w:t>Dispõe sobre a fixação do subsídio dos Secretários Municipais para o quadriênio de 2017/2020 e revoga os termos da Lei 1.275, de 26 de setembro de 2012.</w:t>
      </w:r>
      <w:r w:rsidR="00091D03">
        <w:rPr>
          <w:rFonts w:ascii="Arial" w:hAnsi="Arial" w:cs="Arial Narrow"/>
        </w:rPr>
        <w:t xml:space="preserve"> </w:t>
      </w:r>
      <w:r w:rsidR="00091D03">
        <w:rPr>
          <w:sz w:val="28"/>
          <w:szCs w:val="28"/>
        </w:rPr>
        <w:t>Foi lido o parecer 64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091D03">
        <w:rPr>
          <w:sz w:val="28"/>
          <w:szCs w:val="28"/>
        </w:rPr>
        <w:t>cinquenta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2376E8" w:rsidRPr="002376E8" w:rsidRDefault="007E3C7E" w:rsidP="00091D03">
      <w:pPr>
        <w:pStyle w:val="Padro"/>
        <w:spacing w:line="216" w:lineRule="auto"/>
        <w:jc w:val="both"/>
        <w:rPr>
          <w:rFonts w:ascii="Arial" w:hAnsi="Arial" w:cs="Arial"/>
          <w:bCs/>
          <w:color w:val="FF0000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8B" w:rsidRDefault="00901C8B">
      <w:r>
        <w:separator/>
      </w:r>
    </w:p>
  </w:endnote>
  <w:endnote w:type="continuationSeparator" w:id="0">
    <w:p w:rsidR="00901C8B" w:rsidRDefault="009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8B" w:rsidRDefault="00901C8B">
      <w:r>
        <w:separator/>
      </w:r>
    </w:p>
  </w:footnote>
  <w:footnote w:type="continuationSeparator" w:id="0">
    <w:p w:rsidR="00901C8B" w:rsidRDefault="0090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636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41</cp:revision>
  <cp:lastPrinted>2016-06-20T18:43:00Z</cp:lastPrinted>
  <dcterms:created xsi:type="dcterms:W3CDTF">2016-01-18T13:55:00Z</dcterms:created>
  <dcterms:modified xsi:type="dcterms:W3CDTF">2016-08-22T18:18:00Z</dcterms:modified>
</cp:coreProperties>
</file>