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2439670</wp:posOffset>
            </wp:positionH>
            <wp:positionV relativeFrom="paragraph">
              <wp:posOffset>20320</wp:posOffset>
            </wp:positionV>
            <wp:extent cx="960755" cy="124460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Padro"/>
        <w:spacing w:lineRule="auto" w:line="240"/>
        <w:jc w:val="center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Normal"/>
        <w:spacing w:lineRule="auto" w:line="240" w:before="0" w:after="0"/>
        <w:jc w:val="center"/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Padro"/>
        <w:spacing w:lineRule="auto" w:line="240" w:before="0" w:after="0"/>
        <w:jc w:val="center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u w:val="single"/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u w:val="single"/>
        </w:rPr>
        <w:t>Mensagem 115/2017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A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Câmara Municipal de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Senhor Presidente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Senhores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Normal"/>
        <w:spacing w:lineRule="auto" w:line="240" w:before="0" w:after="12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Os cumprimento quando mais uma vez me dirijo a esta Casa Legislativa oportunidade em que lhes encaminho para apreciação o projeto de lei 115/2017.</w:t>
      </w:r>
      <w:r/>
    </w:p>
    <w:p>
      <w:pPr>
        <w:pStyle w:val="Normal"/>
        <w:spacing w:lineRule="auto" w:line="240" w:before="0" w:after="12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 xml:space="preserve">É objetivo do projeto de lei que lhes encaminho, alterar a </w:t>
      </w:r>
      <w:r>
        <w:rPr>
          <w:rFonts w:cs="Arial" w:ascii="Arial" w:hAnsi="Arial"/>
        </w:rPr>
        <w:t>Lei Municipal Nº 783, de 25 de julho de 2008</w:t>
      </w:r>
      <w:r>
        <w:rPr>
          <w:rFonts w:cs="Arial" w:ascii="Arial" w:hAnsi="Arial"/>
          <w:shd w:fill="FFFFFF" w:val="clear"/>
        </w:rPr>
        <w:t>, incluindo disposição que denomina de Rua e Estrada Pomeranos à via pública municipal que tem o seu início na Avenida 25 de Julho próximo a residência de Davi Bonow e da propriedade de Darinho Tessmer e que termina na Estrada 29 de Abril, na propriedade de Gilberto Einhardt.</w:t>
      </w:r>
      <w:r/>
    </w:p>
    <w:p>
      <w:pPr>
        <w:pStyle w:val="Normal"/>
        <w:spacing w:lineRule="auto" w:line="240" w:before="0" w:after="12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Frisa-se que para que este encaminhamento fosse possível, foram adotadas todas as providências legais que se impõem em casos como este. Salienta-se que o Poder Executivo recebeu um abaixo assinado dos moradores residentes nas adjacências daquela via que sob a liderança do Sr. Claudio Tessmer, manifestaram interesse na possível denominação, que ora está em curso. Atendendo a iniciativa, o Poder Executivo realizou audiência pública oportunizando aos interessados na respectiva denominação, manifestar-se resultando, por fim, aprovado a indicação de que a via supramencionada passará, após autorização legislativa, denominar-se em sua parte urbana de Rua Pomeranos e em sua parte rural Estrada Pomeranos.</w:t>
      </w:r>
      <w:r/>
    </w:p>
    <w:p>
      <w:pPr>
        <w:pStyle w:val="Normal"/>
        <w:spacing w:lineRule="auto" w:line="240" w:before="0" w:after="12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Segue em anexos cópia dos documentos de instrução desta proposição legal.</w:t>
      </w:r>
      <w:r/>
    </w:p>
    <w:p>
      <w:pPr>
        <w:pStyle w:val="Normal"/>
        <w:spacing w:lineRule="auto" w:line="240" w:before="0" w:after="12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Acreditando que restam atendidas no presente projeto de lei as condições legais para a ocasião, aguardamos assim, a sua aprovação.</w:t>
      </w:r>
      <w:r/>
    </w:p>
    <w:p>
      <w:pPr>
        <w:pStyle w:val="Normal"/>
        <w:spacing w:lineRule="auto" w:line="240" w:before="0" w:after="12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Sem mais para o momento.</w:t>
      </w:r>
      <w:r/>
    </w:p>
    <w:p>
      <w:pPr>
        <w:pStyle w:val="Normal"/>
        <w:spacing w:lineRule="auto" w:line="240" w:before="0" w:after="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Atenciosamente.</w:t>
      </w:r>
      <w:r/>
    </w:p>
    <w:p>
      <w:pPr>
        <w:pStyle w:val="Normal"/>
        <w:spacing w:lineRule="auto" w:line="240" w:before="0" w:after="120"/>
        <w:jc w:val="right"/>
        <w:rPr>
          <w:bCs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</w:r>
      <w:r>
        <w:rPr>
          <w:rFonts w:cs="Arial" w:ascii="Arial" w:hAnsi="Arial"/>
          <w:bCs/>
        </w:rPr>
        <w:t xml:space="preserve">Arroio do Padre, 28 de agosto de 2017. 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2"/>
          <w:sz w:val="22"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Cs/>
          <w:color w:val="00000A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Calibri" w:cs="Arial" w:ascii="Arial" w:hAnsi="Arial"/>
          <w:lang w:eastAsia="en-US"/>
        </w:rPr>
        <w:t>Leonir Aldrighi Baschi</w:t>
      </w:r>
      <w:r/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Prefeito Municipal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i/>
          <w:b/>
          <w:i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i/>
          <w:color w:val="00000A"/>
        </w:rPr>
        <w:t>Ao Sr.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i/>
          <w:u w:val="single"/>
          <w:b/>
          <w:i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i/>
          <w:color w:val="00000A"/>
        </w:rPr>
        <w:t>Rui Carlos Peter</w:t>
      </w:r>
      <w:r/>
    </w:p>
    <w:p>
      <w:pPr>
        <w:pStyle w:val="Normal"/>
        <w:spacing w:lineRule="auto" w:line="240" w:before="0" w:after="0"/>
        <w:rPr>
          <w:i/>
          <w:b/>
          <w:i/>
          <w:b/>
          <w:rFonts w:ascii="Arial" w:hAnsi="Arial" w:cs="Arial"/>
        </w:rPr>
      </w:pPr>
      <w:r>
        <w:rPr>
          <w:rFonts w:cs="Arial" w:ascii="Arial" w:hAnsi="Arial"/>
          <w:b/>
          <w:i/>
        </w:rPr>
        <w:t>Presidente da Câmara Municipal de Vereadores</w:t>
      </w:r>
      <w:r/>
    </w:p>
    <w:p>
      <w:pPr>
        <w:pStyle w:val="Normal"/>
        <w:spacing w:lineRule="auto" w:line="240" w:before="0" w:after="0"/>
        <w:rPr>
          <w:i/>
          <w:b/>
          <w:i/>
          <w:b/>
          <w:rFonts w:ascii="Arial" w:hAnsi="Arial" w:cs="Arial"/>
        </w:rPr>
      </w:pPr>
      <w:r>
        <w:rPr>
          <w:rFonts w:cs="Arial" w:ascii="Arial" w:hAnsi="Arial"/>
          <w:b/>
          <w:i/>
        </w:rPr>
        <w:t>Arroio do Padre/RS</w:t>
      </w:r>
      <w:r/>
    </w:p>
    <w:p>
      <w:pPr>
        <w:pStyle w:val="Normal"/>
        <w:spacing w:lineRule="auto" w:line="240" w:before="0" w:after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2667000</wp:posOffset>
            </wp:positionH>
            <wp:positionV relativeFrom="paragraph">
              <wp:posOffset>121920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Padro"/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u w:val="single"/>
        </w:rPr>
        <w:t>PROJETO DE LEI Nº 115 DE 28 DE AGOSTO DE 2017.</w:t>
      </w:r>
      <w:r/>
    </w:p>
    <w:p>
      <w:pPr>
        <w:pStyle w:val="Normal"/>
        <w:spacing w:lineRule="auto" w:line="240"/>
        <w:ind w:left="3828" w:hanging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</w:rPr>
        <w:t>Altera a Lei Municipal Nº 783, de 25 de junho de 2008.</w:t>
      </w:r>
      <w:r/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acresce o número 11 na relação das vias públicas constantes no art. 2º da Lei Municipal Nº 783, de 25 de junho de 2008.</w:t>
      </w:r>
      <w:r/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O art. 2º da Lei Municipal Nº 783, de 25 de julho de 2008, passa a ser acrescida do número 11, conforme indicado abaixo:</w:t>
      </w:r>
      <w:r/>
    </w:p>
    <w:p>
      <w:pPr>
        <w:pStyle w:val="Normal"/>
        <w:spacing w:lineRule="auto" w:line="240" w:before="240" w:after="200"/>
        <w:ind w:left="1418" w:hanging="0"/>
        <w:jc w:val="both"/>
        <w:rPr>
          <w:i/>
          <w:i/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>Art. 2</w:t>
      </w:r>
      <w:r>
        <w:rPr>
          <w:rFonts w:cs="Arial" w:ascii="Arial" w:hAnsi="Arial"/>
          <w:bCs/>
          <w:i/>
        </w:rPr>
        <w:t>º .................................................................................................................</w:t>
      </w:r>
      <w:r/>
    </w:p>
    <w:p>
      <w:pPr>
        <w:pStyle w:val="Normal"/>
        <w:spacing w:lineRule="auto" w:line="240" w:before="240" w:after="200"/>
        <w:ind w:left="1418" w:hanging="0"/>
        <w:jc w:val="both"/>
        <w:rPr>
          <w:i/>
          <w:i/>
          <w:bCs/>
          <w:rFonts w:ascii="Arial" w:hAnsi="Arial" w:cs="Arial"/>
        </w:rPr>
      </w:pPr>
      <w:r>
        <w:rPr>
          <w:rFonts w:cs="Arial" w:ascii="Arial" w:hAnsi="Arial"/>
          <w:bCs/>
          <w:i/>
        </w:rPr>
        <w:t>............................................................................................................................</w:t>
      </w:r>
      <w:r/>
    </w:p>
    <w:p>
      <w:pPr>
        <w:pStyle w:val="Normal"/>
        <w:spacing w:lineRule="auto" w:line="240" w:before="240" w:after="200"/>
        <w:ind w:left="1418" w:hanging="0"/>
        <w:jc w:val="both"/>
        <w:rPr>
          <w:i/>
          <w:i/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>11.</w:t>
      </w:r>
      <w:r>
        <w:rPr>
          <w:rFonts w:cs="Arial" w:ascii="Arial" w:hAnsi="Arial"/>
          <w:bCs/>
          <w:i/>
        </w:rPr>
        <w:t xml:space="preserve"> Atual via pública que tem o seu início na Avenida Vinte e Cinco de Julho, próximo a residência de Davi Bonow e propriedade de Darinho Tessmer em direção a Estrada Vinte e Nove de Abril, na propriedade de Gilberto Einhard, </w:t>
      </w:r>
      <w:bookmarkStart w:id="0" w:name="_GoBack"/>
      <w:bookmarkEnd w:id="0"/>
      <w:r>
        <w:rPr>
          <w:rFonts w:cs="Arial" w:ascii="Arial" w:hAnsi="Arial"/>
          <w:i/>
        </w:rPr>
        <w:t>terá em sua extensão urbana a denominação fixada como Rua e na extensão rural como Estrada, em ambas as situações como “Pomeranos”.</w:t>
      </w:r>
      <w:r/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3º </w:t>
      </w:r>
      <w:r>
        <w:rPr>
          <w:rFonts w:cs="Arial" w:ascii="Arial" w:hAnsi="Arial"/>
          <w:bCs/>
        </w:rPr>
        <w:t>Esta Lei entra em vigor na data de sua publicação.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Arroio do Padre, 28 de agosto de 2017.</w:t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 xml:space="preserve">Visto Técnico: </w:t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Loutar Prieb</w:t>
      </w:r>
      <w:r/>
    </w:p>
    <w:p>
      <w:pPr>
        <w:pStyle w:val="Normal"/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Secretário de Administração, Planejamento,</w:t>
      </w:r>
      <w:r/>
    </w:p>
    <w:p>
      <w:pPr>
        <w:pStyle w:val="Normal"/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 xml:space="preserve">Finanças, Gestão e Tributos        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Leonir Aldrighi Baschi</w:t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Calibri" w:cs="Arial" w:ascii="Arial" w:hAnsi="Arial"/>
          <w:lang w:eastAsia="en-US"/>
        </w:rPr>
        <w:t>Prefeito Municipal</w:t>
      </w:r>
      <w:r/>
    </w:p>
    <w:sectPr>
      <w:headerReference w:type="default" r:id="rId4"/>
      <w:type w:val="nextPage"/>
      <w:pgSz w:w="11906" w:h="16838"/>
      <w:pgMar w:left="1080" w:right="1080" w:header="708" w:top="851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eastAsia="SimSun"/>
        <w:color w:val="00000A"/>
        <w:lang w:eastAsia="en-US"/>
      </w:rPr>
    </w:pPr>
    <w:r>
      <w:rPr/>
    </w:r>
    <w:r/>
  </w:p>
</w:hdr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paragraph" w:styleId="Ttulo1">
    <w:name w:val="Título 1"/>
    <w:link w:val="Ttulo1Char"/>
    <w:rsid w:val="007b3be2"/>
    <w:pPr>
      <w:keepNext/>
      <w:widowControl w:val="false"/>
      <w:suppressAutoHyphens w:val="tru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ListLabel3">
    <w:name w:val="ListLabel 3"/>
    <w:rPr>
      <w:rFonts w:cs="Arial"/>
      <w:b/>
      <w:sz w:val="24"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ascii="Times New Roman" w:hAnsi="Times New Roman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 w:customStyle="1">
    <w:name w:val="Índice"/>
    <w:basedOn w:val="Padro"/>
    <w:rsid w:val="00e21cc9"/>
    <w:pPr>
      <w:suppressLineNumbers/>
    </w:pPr>
    <w:rPr>
      <w:rFonts w:ascii="Times New Roman" w:hAnsi="Times New Roman" w:cs="Mangal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sz w:val="22"/>
      <w:szCs w:val="22"/>
      <w:lang w:eastAsia="en-US" w:val="pt-BR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307A-D10B-4B70-AEEB-675F4ECE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LibreOffice/4.3.4.1$Windows_x86 LibreOffice_project/bc356b2f991740509f321d70e4512a6a54c5f243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2017-08-07T11:02:00Z</dcterms:created>
  <dc:creator>Adm-04</dc:creator>
  <dc:language>pt-BR</dc:language>
  <cp:lastPrinted>2017-09-18T13:35:52Z</cp:lastPrinted>
  <dcterms:modified xsi:type="dcterms:W3CDTF">2017-09-18T13:36:27Z</dcterms:modified>
  <cp:revision>32</cp:revision>
</cp:coreProperties>
</file>