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3C3ECC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3C3ECC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7216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3C3EC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3C3EC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3C3EC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C3ECC">
        <w:rPr>
          <w:rFonts w:ascii="Arial" w:hAnsi="Arial" w:cs="Arial"/>
          <w:b/>
        </w:rPr>
        <w:t>ESTADO DO RIO GRANDE DO SUL</w:t>
      </w:r>
    </w:p>
    <w:p w:rsidR="00DF54AC" w:rsidRPr="003C3EC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C3ECC">
        <w:rPr>
          <w:rFonts w:ascii="Arial" w:hAnsi="Arial" w:cs="Arial"/>
          <w:b/>
        </w:rPr>
        <w:t>MUNICÍPIO DE ARROIO DO PADRE</w:t>
      </w:r>
    </w:p>
    <w:p w:rsidR="00DF54AC" w:rsidRPr="003C3EC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C3ECC">
        <w:rPr>
          <w:rFonts w:ascii="Arial" w:hAnsi="Arial" w:cs="Arial"/>
          <w:b/>
        </w:rPr>
        <w:t>GABINETE DO PREFEITO</w:t>
      </w:r>
    </w:p>
    <w:p w:rsidR="00C559BE" w:rsidRPr="003C3ECC" w:rsidRDefault="00C559B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7B0C25" w:rsidRPr="003C3ECC" w:rsidRDefault="007B0C25" w:rsidP="001D24DD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3C3ECC" w:rsidRDefault="00CB1AC8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3C3ECC">
        <w:rPr>
          <w:rFonts w:ascii="Arial" w:hAnsi="Arial" w:cs="Arial"/>
          <w:b/>
          <w:bCs/>
          <w:color w:val="auto"/>
          <w:u w:val="single"/>
        </w:rPr>
        <w:t>Mensagem 6</w:t>
      </w:r>
      <w:r w:rsidR="003C3ECC" w:rsidRPr="003C3ECC">
        <w:rPr>
          <w:rFonts w:ascii="Arial" w:hAnsi="Arial" w:cs="Arial"/>
          <w:b/>
          <w:bCs/>
          <w:color w:val="auto"/>
          <w:u w:val="single"/>
        </w:rPr>
        <w:t>6</w:t>
      </w:r>
      <w:r w:rsidR="0003276F" w:rsidRPr="003C3ECC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3C3E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C3ECC">
        <w:rPr>
          <w:rFonts w:ascii="Arial" w:hAnsi="Arial" w:cs="Arial"/>
          <w:b/>
          <w:bCs/>
          <w:color w:val="auto"/>
        </w:rPr>
        <w:t>A</w:t>
      </w:r>
    </w:p>
    <w:p w:rsidR="009826CC" w:rsidRPr="003C3E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C3EC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3C3E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C3ECC">
        <w:rPr>
          <w:rFonts w:ascii="Arial" w:hAnsi="Arial" w:cs="Arial"/>
          <w:b/>
          <w:bCs/>
          <w:color w:val="auto"/>
        </w:rPr>
        <w:t>Senhor Presidente</w:t>
      </w:r>
    </w:p>
    <w:p w:rsidR="009826CC" w:rsidRPr="003C3E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C3ECC">
        <w:rPr>
          <w:rFonts w:ascii="Arial" w:hAnsi="Arial" w:cs="Arial"/>
          <w:b/>
          <w:bCs/>
          <w:color w:val="auto"/>
        </w:rPr>
        <w:t>Senhores Vereadores</w:t>
      </w:r>
    </w:p>
    <w:p w:rsidR="00676EC1" w:rsidRPr="003C3ECC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C559BE" w:rsidRPr="003C3ECC" w:rsidRDefault="00C559BE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571E06" w:rsidRPr="003C3ECC" w:rsidRDefault="00571E06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CB1AC8" w:rsidRPr="003C3ECC" w:rsidRDefault="00CB1AC8" w:rsidP="00CB1AC8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3C3ECC">
        <w:rPr>
          <w:rFonts w:ascii="Arial" w:hAnsi="Arial" w:cs="Arial"/>
          <w:shd w:val="clear" w:color="auto" w:fill="FFFFFF"/>
        </w:rPr>
        <w:t>Cumpre encaminhar para apreciaçã</w:t>
      </w:r>
      <w:r w:rsidR="002D2F8A">
        <w:rPr>
          <w:rFonts w:ascii="Arial" w:hAnsi="Arial" w:cs="Arial"/>
          <w:shd w:val="clear" w:color="auto" w:fill="FFFFFF"/>
        </w:rPr>
        <w:t>o nesta Casa o projeto de lei 66</w:t>
      </w:r>
      <w:bookmarkStart w:id="0" w:name="_GoBack"/>
      <w:bookmarkEnd w:id="0"/>
      <w:r w:rsidRPr="003C3ECC">
        <w:rPr>
          <w:rFonts w:ascii="Arial" w:hAnsi="Arial" w:cs="Arial"/>
          <w:shd w:val="clear" w:color="auto" w:fill="FFFFFF"/>
        </w:rPr>
        <w:t>/2017, que tem por finalidade buscar autorização legal para o município poder contratar profissional médico na área de pediatria.</w:t>
      </w:r>
    </w:p>
    <w:p w:rsidR="00CB1AC8" w:rsidRPr="003C3ECC" w:rsidRDefault="00CB1AC8" w:rsidP="00CB1AC8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3C3ECC">
        <w:rPr>
          <w:rFonts w:ascii="Arial" w:hAnsi="Arial" w:cs="Arial"/>
          <w:shd w:val="clear" w:color="auto" w:fill="FFFFFF"/>
        </w:rPr>
        <w:tab/>
        <w:t xml:space="preserve">A doutora </w:t>
      </w:r>
      <w:proofErr w:type="spellStart"/>
      <w:r w:rsidRPr="003C3ECC">
        <w:rPr>
          <w:rFonts w:ascii="Arial" w:hAnsi="Arial" w:cs="Arial"/>
          <w:shd w:val="clear" w:color="auto" w:fill="FFFFFF"/>
        </w:rPr>
        <w:t>Loraine</w:t>
      </w:r>
      <w:proofErr w:type="spellEnd"/>
      <w:r w:rsidRPr="003C3EC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C3ECC">
        <w:rPr>
          <w:rFonts w:ascii="Arial" w:hAnsi="Arial" w:cs="Arial"/>
          <w:shd w:val="clear" w:color="auto" w:fill="FFFFFF"/>
        </w:rPr>
        <w:t>Storch</w:t>
      </w:r>
      <w:proofErr w:type="spellEnd"/>
      <w:r w:rsidRPr="003C3ECC">
        <w:rPr>
          <w:rFonts w:ascii="Arial" w:hAnsi="Arial" w:cs="Arial"/>
          <w:shd w:val="clear" w:color="auto" w:fill="FFFFFF"/>
        </w:rPr>
        <w:t xml:space="preserve"> Meyer da Silva,</w:t>
      </w:r>
      <w:r w:rsidR="00F62F04" w:rsidRPr="003C3ECC">
        <w:rPr>
          <w:rFonts w:ascii="Arial" w:hAnsi="Arial" w:cs="Arial"/>
          <w:shd w:val="clear" w:color="auto" w:fill="FFFFFF"/>
        </w:rPr>
        <w:t xml:space="preserve"> médica pediatra,</w:t>
      </w:r>
      <w:r w:rsidRPr="003C3ECC">
        <w:rPr>
          <w:rFonts w:ascii="Arial" w:hAnsi="Arial" w:cs="Arial"/>
          <w:shd w:val="clear" w:color="auto" w:fill="FFFFFF"/>
        </w:rPr>
        <w:t xml:space="preserve"> que já </w:t>
      </w:r>
      <w:r w:rsidR="00AC24EB" w:rsidRPr="003C3ECC">
        <w:rPr>
          <w:rFonts w:ascii="Arial" w:hAnsi="Arial" w:cs="Arial"/>
          <w:shd w:val="clear" w:color="auto" w:fill="FFFFFF"/>
        </w:rPr>
        <w:t>está</w:t>
      </w:r>
      <w:r w:rsidRPr="003C3ECC">
        <w:rPr>
          <w:rFonts w:ascii="Arial" w:hAnsi="Arial" w:cs="Arial"/>
          <w:shd w:val="clear" w:color="auto" w:fill="FFFFFF"/>
        </w:rPr>
        <w:t xml:space="preserve"> afastada de suas atividades por algum tempo, em licença para tratamento de saúde, apresenta outro atestado por mais 60 (sessenta) dias, mas isto a contar de 15 de abril do exercício. Considerando esta data e o prazo necessário para tramitação no legislativo deste projeto de lei</w:t>
      </w:r>
      <w:r w:rsidR="00F62F04" w:rsidRPr="003C3ECC">
        <w:rPr>
          <w:rFonts w:ascii="Arial" w:hAnsi="Arial" w:cs="Arial"/>
          <w:shd w:val="clear" w:color="auto" w:fill="FFFFFF"/>
        </w:rPr>
        <w:t>, sobra</w:t>
      </w:r>
      <w:r w:rsidRPr="003C3ECC">
        <w:rPr>
          <w:rFonts w:ascii="Arial" w:hAnsi="Arial" w:cs="Arial"/>
          <w:shd w:val="clear" w:color="auto" w:fill="FFFFFF"/>
        </w:rPr>
        <w:t xml:space="preserve"> apenas um m</w:t>
      </w:r>
      <w:r w:rsidR="00E01A5F" w:rsidRPr="003C3ECC">
        <w:rPr>
          <w:rFonts w:ascii="Arial" w:hAnsi="Arial" w:cs="Arial"/>
          <w:shd w:val="clear" w:color="auto" w:fill="FFFFFF"/>
        </w:rPr>
        <w:t xml:space="preserve">ês a ser contemplado (atestado x </w:t>
      </w:r>
      <w:r w:rsidRPr="003C3ECC">
        <w:rPr>
          <w:rFonts w:ascii="Arial" w:hAnsi="Arial" w:cs="Arial"/>
          <w:shd w:val="clear" w:color="auto" w:fill="FFFFFF"/>
        </w:rPr>
        <w:t>contratação).</w:t>
      </w:r>
    </w:p>
    <w:p w:rsidR="00CB1AC8" w:rsidRPr="003C3ECC" w:rsidRDefault="00CB1AC8" w:rsidP="00CB1AC8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3C3ECC">
        <w:rPr>
          <w:rFonts w:ascii="Arial" w:hAnsi="Arial" w:cs="Arial"/>
          <w:shd w:val="clear" w:color="auto" w:fill="FFFFFF"/>
        </w:rPr>
        <w:t xml:space="preserve">           Diante disso se propõe que a contratação seja autorizada por um mês com a possibilidade prorrogação por mais 03 (três</w:t>
      </w:r>
      <w:r w:rsidR="00AC24EB" w:rsidRPr="003C3ECC">
        <w:rPr>
          <w:rFonts w:ascii="Arial" w:hAnsi="Arial" w:cs="Arial"/>
          <w:shd w:val="clear" w:color="auto" w:fill="FFFFFF"/>
        </w:rPr>
        <w:t>) meses</w:t>
      </w:r>
      <w:r w:rsidR="00375A76" w:rsidRPr="003C3ECC">
        <w:rPr>
          <w:rFonts w:ascii="Arial" w:hAnsi="Arial" w:cs="Arial"/>
          <w:shd w:val="clear" w:color="auto" w:fill="FFFFFF"/>
        </w:rPr>
        <w:t xml:space="preserve">, </w:t>
      </w:r>
      <w:r w:rsidR="00706E23" w:rsidRPr="003C3ECC">
        <w:rPr>
          <w:rFonts w:ascii="Arial" w:hAnsi="Arial" w:cs="Arial"/>
          <w:shd w:val="clear" w:color="auto" w:fill="FFFFFF"/>
        </w:rPr>
        <w:t xml:space="preserve">isto </w:t>
      </w:r>
      <w:r w:rsidR="00375A76" w:rsidRPr="003C3ECC">
        <w:rPr>
          <w:rFonts w:ascii="Arial" w:hAnsi="Arial" w:cs="Arial"/>
          <w:shd w:val="clear" w:color="auto" w:fill="FFFFFF"/>
        </w:rPr>
        <w:t xml:space="preserve">caso </w:t>
      </w:r>
      <w:r w:rsidR="00AC24EB" w:rsidRPr="003C3ECC">
        <w:rPr>
          <w:rFonts w:ascii="Arial" w:hAnsi="Arial" w:cs="Arial"/>
          <w:shd w:val="clear" w:color="auto" w:fill="FFFFFF"/>
        </w:rPr>
        <w:t>a licença saúde da mé</w:t>
      </w:r>
      <w:r w:rsidRPr="003C3ECC">
        <w:rPr>
          <w:rFonts w:ascii="Arial" w:hAnsi="Arial" w:cs="Arial"/>
          <w:shd w:val="clear" w:color="auto" w:fill="FFFFFF"/>
        </w:rPr>
        <w:t xml:space="preserve">dica </w:t>
      </w:r>
      <w:proofErr w:type="spellStart"/>
      <w:r w:rsidRPr="003C3ECC">
        <w:rPr>
          <w:rFonts w:ascii="Arial" w:hAnsi="Arial" w:cs="Arial"/>
          <w:shd w:val="clear" w:color="auto" w:fill="FFFFFF"/>
        </w:rPr>
        <w:t>Loraine</w:t>
      </w:r>
      <w:proofErr w:type="spellEnd"/>
      <w:r w:rsidRPr="003C3ECC">
        <w:rPr>
          <w:rFonts w:ascii="Arial" w:hAnsi="Arial" w:cs="Arial"/>
          <w:shd w:val="clear" w:color="auto" w:fill="FFFFFF"/>
        </w:rPr>
        <w:t xml:space="preserve"> se prolongue por mais tempo, evitando-se com isso, </w:t>
      </w:r>
      <w:r w:rsidR="00F62F04" w:rsidRPr="003C3ECC">
        <w:rPr>
          <w:rFonts w:ascii="Arial" w:hAnsi="Arial" w:cs="Arial"/>
          <w:shd w:val="clear" w:color="auto" w:fill="FFFFFF"/>
        </w:rPr>
        <w:t xml:space="preserve">nova </w:t>
      </w:r>
      <w:r w:rsidRPr="003C3ECC">
        <w:rPr>
          <w:rFonts w:ascii="Arial" w:hAnsi="Arial" w:cs="Arial"/>
          <w:shd w:val="clear" w:color="auto" w:fill="FFFFFF"/>
        </w:rPr>
        <w:t>solicitação legal.</w:t>
      </w:r>
    </w:p>
    <w:p w:rsidR="00CB1AC8" w:rsidRPr="003C3ECC" w:rsidRDefault="00CB1AC8" w:rsidP="00CB1AC8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3C3ECC">
        <w:rPr>
          <w:rFonts w:ascii="Arial" w:hAnsi="Arial" w:cs="Arial"/>
          <w:shd w:val="clear" w:color="auto" w:fill="FFFFFF"/>
        </w:rPr>
        <w:tab/>
        <w:t>Dito isto e certos da presença do interesse público na proposição, uma vez que o atendimento a criança</w:t>
      </w:r>
      <w:r w:rsidR="00B60392" w:rsidRPr="003C3ECC">
        <w:rPr>
          <w:rFonts w:ascii="Arial" w:hAnsi="Arial" w:cs="Arial"/>
          <w:shd w:val="clear" w:color="auto" w:fill="FFFFFF"/>
        </w:rPr>
        <w:t>s</w:t>
      </w:r>
      <w:r w:rsidRPr="003C3ECC">
        <w:rPr>
          <w:rFonts w:ascii="Arial" w:hAnsi="Arial" w:cs="Arial"/>
          <w:shd w:val="clear" w:color="auto" w:fill="FFFFFF"/>
        </w:rPr>
        <w:t xml:space="preserve"> por profissional especializado é de relevada importância</w:t>
      </w:r>
      <w:r w:rsidR="00B60392" w:rsidRPr="003C3ECC">
        <w:rPr>
          <w:rFonts w:ascii="Arial" w:hAnsi="Arial" w:cs="Arial"/>
          <w:shd w:val="clear" w:color="auto" w:fill="FFFFFF"/>
        </w:rPr>
        <w:t>,</w:t>
      </w:r>
      <w:r w:rsidRPr="003C3ECC">
        <w:rPr>
          <w:rFonts w:ascii="Arial" w:hAnsi="Arial" w:cs="Arial"/>
          <w:shd w:val="clear" w:color="auto" w:fill="FFFFFF"/>
        </w:rPr>
        <w:t xml:space="preserve"> peço tramitação em regime de urgência deste projeto de lei. </w:t>
      </w:r>
    </w:p>
    <w:p w:rsidR="00CB1AC8" w:rsidRPr="003C3ECC" w:rsidRDefault="00CB1AC8" w:rsidP="00CB1AC8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3C3ECC">
        <w:rPr>
          <w:rFonts w:ascii="Arial" w:hAnsi="Arial" w:cs="Arial"/>
          <w:shd w:val="clear" w:color="auto" w:fill="FFFFFF"/>
        </w:rPr>
        <w:tab/>
        <w:t>Nada mais, renovando nossas considerações, despedimo-nos.</w:t>
      </w:r>
    </w:p>
    <w:p w:rsidR="00CB1AC8" w:rsidRPr="003C3ECC" w:rsidRDefault="00CB1AC8" w:rsidP="00CB1AC8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3C3ECC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3C3ECC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3C3ECC">
        <w:rPr>
          <w:rFonts w:ascii="Arial" w:hAnsi="Arial" w:cs="Arial"/>
          <w:bCs/>
          <w:color w:val="auto"/>
        </w:rPr>
        <w:t>A</w:t>
      </w:r>
      <w:r w:rsidR="00BE1CE9" w:rsidRPr="003C3ECC">
        <w:rPr>
          <w:rFonts w:ascii="Arial" w:hAnsi="Arial" w:cs="Arial"/>
          <w:bCs/>
          <w:color w:val="auto"/>
        </w:rPr>
        <w:t>rroio do Padre, 26</w:t>
      </w:r>
      <w:r w:rsidR="003E2D0C" w:rsidRPr="003C3ECC">
        <w:rPr>
          <w:rFonts w:ascii="Arial" w:hAnsi="Arial" w:cs="Arial"/>
          <w:bCs/>
          <w:color w:val="auto"/>
        </w:rPr>
        <w:t xml:space="preserve"> </w:t>
      </w:r>
      <w:r w:rsidR="0003276F" w:rsidRPr="003C3ECC">
        <w:rPr>
          <w:rFonts w:ascii="Arial" w:hAnsi="Arial" w:cs="Arial"/>
          <w:bCs/>
          <w:color w:val="auto"/>
        </w:rPr>
        <w:t xml:space="preserve">de </w:t>
      </w:r>
      <w:r w:rsidR="00BE1CE9" w:rsidRPr="003C3ECC">
        <w:rPr>
          <w:rFonts w:ascii="Arial" w:hAnsi="Arial" w:cs="Arial"/>
          <w:bCs/>
          <w:color w:val="auto"/>
        </w:rPr>
        <w:t xml:space="preserve">abril </w:t>
      </w:r>
      <w:r w:rsidR="0003276F" w:rsidRPr="003C3ECC">
        <w:rPr>
          <w:rFonts w:ascii="Arial" w:hAnsi="Arial" w:cs="Arial"/>
          <w:bCs/>
          <w:color w:val="auto"/>
        </w:rPr>
        <w:t>de 2017</w:t>
      </w:r>
      <w:r w:rsidR="0066045C" w:rsidRPr="003C3ECC">
        <w:rPr>
          <w:rFonts w:ascii="Arial" w:hAnsi="Arial" w:cs="Arial"/>
          <w:bCs/>
          <w:color w:val="auto"/>
        </w:rPr>
        <w:t xml:space="preserve">. </w:t>
      </w:r>
    </w:p>
    <w:p w:rsidR="0066045C" w:rsidRPr="003C3ECC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3C3ECC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76EC1" w:rsidRPr="003C3ECC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A8303F" w:rsidRPr="003C3ECC" w:rsidRDefault="00A8303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3C3ECC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3C3ECC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3C3ECC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3C3ECC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3C3ECC">
        <w:rPr>
          <w:rFonts w:ascii="Arial" w:eastAsia="Calibri" w:hAnsi="Arial" w:cs="Arial"/>
          <w:lang w:eastAsia="en-US"/>
        </w:rPr>
        <w:t>Prefeito Municipal</w:t>
      </w:r>
    </w:p>
    <w:p w:rsidR="00676EC1" w:rsidRPr="003C3ECC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3C3ECC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559BE" w:rsidRPr="003C3ECC" w:rsidRDefault="00C559BE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3C3ECC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3C3ECC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3C3ECC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3C3ECC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3C3ECC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3C3ECC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3C3ECC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3C3ECC">
        <w:rPr>
          <w:rFonts w:ascii="Arial" w:hAnsi="Arial" w:cs="Arial"/>
          <w:b/>
          <w:i/>
        </w:rPr>
        <w:t>Presidente da Câmara Municipal de</w:t>
      </w:r>
      <w:r w:rsidR="008926C0" w:rsidRPr="003C3ECC">
        <w:rPr>
          <w:rFonts w:ascii="Arial" w:hAnsi="Arial" w:cs="Arial"/>
          <w:b/>
          <w:i/>
        </w:rPr>
        <w:t xml:space="preserve"> Vereadores</w:t>
      </w:r>
    </w:p>
    <w:p w:rsidR="00D864DA" w:rsidRPr="003C3ECC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3C3ECC">
        <w:rPr>
          <w:rFonts w:ascii="Arial" w:hAnsi="Arial" w:cs="Arial"/>
          <w:b/>
          <w:i/>
        </w:rPr>
        <w:t>Arroio do Padre/RS</w:t>
      </w:r>
    </w:p>
    <w:p w:rsidR="00676EC1" w:rsidRPr="003C3ECC" w:rsidRDefault="00676EC1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FA3491" w:rsidRPr="003C3ECC" w:rsidRDefault="00FA3491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3C3ECC" w:rsidRDefault="00A754C4" w:rsidP="001D24DD">
      <w:pPr>
        <w:spacing w:after="0" w:line="240" w:lineRule="auto"/>
        <w:rPr>
          <w:rFonts w:ascii="Arial" w:hAnsi="Arial" w:cs="Arial"/>
        </w:rPr>
      </w:pPr>
      <w:r w:rsidRPr="003C3ECC">
        <w:rPr>
          <w:rFonts w:ascii="Arial" w:hAnsi="Arial" w:cs="Arial"/>
          <w:noProof/>
        </w:rPr>
        <w:lastRenderedPageBreak/>
        <w:drawing>
          <wp:anchor distT="0" distB="0" distL="0" distR="0" simplePos="0" relativeHeight="251658240" behindDoc="0" locked="0" layoutInCell="1" allowOverlap="1" wp14:anchorId="4B29252C" wp14:editId="0483ED05">
            <wp:simplePos x="0" y="0"/>
            <wp:positionH relativeFrom="character">
              <wp:posOffset>2667000</wp:posOffset>
            </wp:positionH>
            <wp:positionV relativeFrom="line">
              <wp:posOffset>-514985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3C3ECC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3C3ECC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3C3ECC" w:rsidRDefault="00D864DA" w:rsidP="001D24DD">
      <w:pPr>
        <w:spacing w:after="0" w:line="240" w:lineRule="auto"/>
        <w:rPr>
          <w:rFonts w:ascii="Arial" w:hAnsi="Arial" w:cs="Arial"/>
        </w:rPr>
      </w:pPr>
      <w:r w:rsidRPr="003C3ECC">
        <w:rPr>
          <w:rFonts w:ascii="Arial" w:hAnsi="Arial" w:cs="Arial"/>
        </w:rPr>
        <w:t xml:space="preserve">        </w:t>
      </w:r>
    </w:p>
    <w:p w:rsidR="00D864DA" w:rsidRPr="003C3EC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C3ECC">
        <w:rPr>
          <w:rFonts w:ascii="Arial" w:hAnsi="Arial" w:cs="Arial"/>
          <w:b/>
        </w:rPr>
        <w:t>ESTADO DO RIO GRANDE DO SUL</w:t>
      </w:r>
    </w:p>
    <w:p w:rsidR="00D864DA" w:rsidRPr="003C3EC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C3ECC">
        <w:rPr>
          <w:rFonts w:ascii="Arial" w:hAnsi="Arial" w:cs="Arial"/>
          <w:b/>
        </w:rPr>
        <w:t>MUNICÍPIO DE ARROIO DO PADRE</w:t>
      </w:r>
    </w:p>
    <w:p w:rsidR="00D864DA" w:rsidRPr="003C3EC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C3ECC">
        <w:rPr>
          <w:rFonts w:ascii="Arial" w:hAnsi="Arial" w:cs="Arial"/>
          <w:b/>
        </w:rPr>
        <w:t>GABINETE DO PREFEITO</w:t>
      </w:r>
    </w:p>
    <w:p w:rsidR="00FA3491" w:rsidRPr="003C3ECC" w:rsidRDefault="00FA3491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3C3ECC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D3F78" w:rsidRPr="003C3ECC">
        <w:rPr>
          <w:rFonts w:ascii="Arial" w:hAnsi="Arial" w:cs="Arial"/>
          <w:b/>
          <w:bCs/>
          <w:color w:val="auto"/>
          <w:u w:val="single"/>
        </w:rPr>
        <w:t>6</w:t>
      </w:r>
      <w:r w:rsidR="003C3ECC">
        <w:rPr>
          <w:rFonts w:ascii="Arial" w:hAnsi="Arial" w:cs="Arial"/>
          <w:b/>
          <w:bCs/>
          <w:color w:val="auto"/>
          <w:u w:val="single"/>
        </w:rPr>
        <w:t>6</w:t>
      </w:r>
      <w:r w:rsidR="00BE1CE9" w:rsidRPr="003C3ECC">
        <w:rPr>
          <w:rFonts w:ascii="Arial" w:hAnsi="Arial" w:cs="Arial"/>
          <w:b/>
          <w:bCs/>
          <w:color w:val="auto"/>
          <w:u w:val="single"/>
        </w:rPr>
        <w:t xml:space="preserve"> DE 26 DE ABRIL</w:t>
      </w:r>
      <w:r w:rsidRPr="003C3ECC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D931BF" w:rsidRPr="003C3ECC" w:rsidRDefault="00D931BF" w:rsidP="00D931BF">
      <w:pPr>
        <w:pStyle w:val="Padro"/>
        <w:tabs>
          <w:tab w:val="left" w:pos="7130"/>
        </w:tabs>
        <w:spacing w:after="100" w:afterAutospacing="1" w:line="240" w:lineRule="auto"/>
        <w:ind w:left="4395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 para atender a necessidade de excepcional interesse público para o cargo de Médico Pediatra.</w:t>
      </w:r>
    </w:p>
    <w:p w:rsidR="00D931BF" w:rsidRPr="003C3ECC" w:rsidRDefault="00D931BF" w:rsidP="00D931BF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1984"/>
        <w:gridCol w:w="1701"/>
        <w:gridCol w:w="2552"/>
        <w:gridCol w:w="2835"/>
      </w:tblGrid>
      <w:tr w:rsidR="003C3ECC" w:rsidRPr="003C3ECC" w:rsidTr="00280E32">
        <w:trPr>
          <w:trHeight w:val="274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31BF" w:rsidRPr="003C3ECC" w:rsidRDefault="00D931BF" w:rsidP="00280E32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Item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1BF" w:rsidRPr="003C3ECC" w:rsidRDefault="00D931BF" w:rsidP="00280E32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1BF" w:rsidRPr="003C3ECC" w:rsidRDefault="00D931BF" w:rsidP="00280E32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1BF" w:rsidRPr="003C3ECC" w:rsidRDefault="00D931BF" w:rsidP="00280E32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1BF" w:rsidRPr="003C3ECC" w:rsidRDefault="00D931BF" w:rsidP="00280E32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Carga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Horária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3C3ECC" w:rsidRPr="003C3ECC" w:rsidTr="00280E32">
        <w:trPr>
          <w:trHeight w:val="292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931BF" w:rsidRPr="003C3ECC" w:rsidRDefault="00D931BF" w:rsidP="00280E32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1BF" w:rsidRPr="003C3ECC" w:rsidRDefault="00D931BF" w:rsidP="00280E32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Médico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Pediatra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1BF" w:rsidRPr="003C3ECC" w:rsidRDefault="00D931BF" w:rsidP="00280E32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1BF" w:rsidRPr="003C3ECC" w:rsidRDefault="00D931BF" w:rsidP="005200FA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R$ 3</w:t>
            </w:r>
            <w:r w:rsidR="005200FA" w:rsidRPr="003C3ECC">
              <w:rPr>
                <w:rFonts w:ascii="Arial" w:hAnsi="Arial" w:cs="Arial"/>
                <w:color w:val="auto"/>
              </w:rPr>
              <w:t>.344,90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1BF" w:rsidRPr="003C3ECC" w:rsidRDefault="00D931BF" w:rsidP="00280E32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04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horas</w:t>
            </w:r>
          </w:p>
        </w:tc>
      </w:tr>
    </w:tbl>
    <w:p w:rsidR="00D931BF" w:rsidRPr="003C3ECC" w:rsidRDefault="00D931BF" w:rsidP="00D931BF">
      <w:pPr>
        <w:pStyle w:val="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 xml:space="preserve"> 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="001C4CAA" w:rsidRPr="003C3ECC">
        <w:rPr>
          <w:rFonts w:ascii="Arial" w:eastAsia="Arial" w:hAnsi="Arial" w:cs="Arial"/>
          <w:color w:val="auto"/>
        </w:rPr>
        <w:t xml:space="preserve"> 1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1C4CAA" w:rsidRPr="003C3ECC">
        <w:rPr>
          <w:rFonts w:ascii="Arial" w:hAnsi="Arial" w:cs="Arial"/>
          <w:color w:val="auto"/>
        </w:rPr>
        <w:t>(um</w:t>
      </w:r>
      <w:r w:rsidRPr="003C3ECC">
        <w:rPr>
          <w:rFonts w:ascii="Arial" w:hAnsi="Arial" w:cs="Arial"/>
          <w:color w:val="auto"/>
        </w:rPr>
        <w:t>)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1C4CAA" w:rsidRPr="003C3ECC">
        <w:rPr>
          <w:rFonts w:ascii="Arial" w:hAnsi="Arial" w:cs="Arial"/>
          <w:color w:val="auto"/>
        </w:rPr>
        <w:t>mês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prorrogável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1C4CAA" w:rsidRPr="003C3ECC">
        <w:rPr>
          <w:rFonts w:ascii="Arial" w:hAnsi="Arial" w:cs="Arial"/>
          <w:color w:val="auto"/>
        </w:rPr>
        <w:t>mais 3 (três) meses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Médico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Pediatra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D931BF" w:rsidRPr="003C3ECC" w:rsidRDefault="00D931BF" w:rsidP="00D931BF">
      <w:pPr>
        <w:tabs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D931BF" w:rsidRPr="003C3ECC" w:rsidRDefault="00D931BF" w:rsidP="00D931BF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D931BF" w:rsidRPr="003C3ECC" w:rsidRDefault="00D931BF" w:rsidP="00D931BF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D931BF" w:rsidRPr="003C3ECC" w:rsidRDefault="00D931BF" w:rsidP="00D931BF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4º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forma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caráter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direitos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deveres,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estabelecidos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Jurídico,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municipais</w:t>
      </w:r>
      <w:r w:rsidRPr="003C3ECC">
        <w:rPr>
          <w:rFonts w:ascii="Arial" w:hAnsi="Arial" w:cs="Arial"/>
          <w:color w:val="auto"/>
          <w:sz w:val="24"/>
        </w:rPr>
        <w:t>,</w:t>
      </w:r>
      <w:r w:rsidRPr="003C3ECC">
        <w:rPr>
          <w:rFonts w:ascii="Arial" w:hAnsi="Arial" w:cs="Arial"/>
          <w:color w:val="auto"/>
        </w:rPr>
        <w:t xml:space="preserve"> e será utilizado a lista de aprovados em Concurso Público.</w:t>
      </w:r>
    </w:p>
    <w:p w:rsidR="00D931BF" w:rsidRPr="003C3ECC" w:rsidRDefault="00D931BF" w:rsidP="00D931BF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 w:rsidRPr="003C3ECC">
        <w:rPr>
          <w:rFonts w:ascii="Arial" w:hAnsi="Arial" w:cs="Arial"/>
          <w:color w:val="auto"/>
        </w:rPr>
        <w:t>Parágrafo Único: Quando esgotada a lista de aprovados em concurso público e não houver interessados será realizado processo seletivo simplificado.</w:t>
      </w:r>
    </w:p>
    <w:p w:rsidR="00D931BF" w:rsidRPr="003C3ECC" w:rsidRDefault="00D931BF" w:rsidP="00D931BF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proofErr w:type="spellStart"/>
      <w:r w:rsidRPr="003C3ECC">
        <w:rPr>
          <w:rFonts w:ascii="Arial" w:hAnsi="Arial" w:cs="Arial"/>
          <w:color w:val="auto"/>
        </w:rPr>
        <w:t>a</w:t>
      </w:r>
      <w:proofErr w:type="spellEnd"/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D931BF" w:rsidRPr="003C3ECC" w:rsidRDefault="00D931BF" w:rsidP="00D931BF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D931BF" w:rsidRPr="003C3ECC" w:rsidRDefault="00D931BF" w:rsidP="00D931BF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D931BF" w:rsidRPr="003C3ECC" w:rsidRDefault="00D931BF" w:rsidP="00D931BF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D931BF" w:rsidRPr="003C3ECC" w:rsidRDefault="00D931BF" w:rsidP="00D931BF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D931BF" w:rsidRPr="003C3ECC" w:rsidRDefault="00D931BF" w:rsidP="00D931BF">
      <w:pPr>
        <w:pStyle w:val="Standard"/>
        <w:numPr>
          <w:ilvl w:val="0"/>
          <w:numId w:val="6"/>
        </w:numPr>
        <w:jc w:val="right"/>
        <w:rPr>
          <w:rFonts w:ascii="Arial" w:hAnsi="Arial" w:cs="Arial"/>
          <w:sz w:val="22"/>
          <w:szCs w:val="22"/>
        </w:rPr>
      </w:pPr>
      <w:r w:rsidRPr="003C3ECC">
        <w:rPr>
          <w:rFonts w:ascii="Arial" w:hAnsi="Arial" w:cs="Arial"/>
          <w:sz w:val="22"/>
          <w:szCs w:val="22"/>
        </w:rPr>
        <w:t>Arroio do Padre, 26 de abril de 2017.</w:t>
      </w:r>
    </w:p>
    <w:p w:rsidR="00D931BF" w:rsidRPr="003C3ECC" w:rsidRDefault="00D931BF" w:rsidP="00D931BF">
      <w:pPr>
        <w:pStyle w:val="PargrafodaLista"/>
        <w:numPr>
          <w:ilvl w:val="0"/>
          <w:numId w:val="6"/>
        </w:numPr>
        <w:tabs>
          <w:tab w:val="left" w:pos="5798"/>
        </w:tabs>
        <w:spacing w:after="0" w:line="240" w:lineRule="auto"/>
        <w:rPr>
          <w:rFonts w:ascii="Arial" w:eastAsia="Calibri" w:hAnsi="Arial" w:cs="Arial"/>
          <w:color w:val="auto"/>
        </w:rPr>
      </w:pPr>
      <w:r w:rsidRPr="003C3ECC">
        <w:rPr>
          <w:rFonts w:ascii="Arial" w:eastAsia="Calibri" w:hAnsi="Arial" w:cs="Arial"/>
          <w:color w:val="auto"/>
        </w:rPr>
        <w:t xml:space="preserve">Visto Técnico: </w:t>
      </w:r>
    </w:p>
    <w:p w:rsidR="00D931BF" w:rsidRPr="003C3ECC" w:rsidRDefault="00D931BF" w:rsidP="00D931BF">
      <w:pPr>
        <w:pStyle w:val="PargrafodaLista"/>
        <w:numPr>
          <w:ilvl w:val="0"/>
          <w:numId w:val="6"/>
        </w:numPr>
        <w:tabs>
          <w:tab w:val="left" w:pos="5798"/>
        </w:tabs>
        <w:spacing w:after="0" w:line="240" w:lineRule="auto"/>
        <w:rPr>
          <w:rFonts w:ascii="Arial" w:eastAsia="Calibri" w:hAnsi="Arial" w:cs="Arial"/>
          <w:color w:val="auto"/>
        </w:rPr>
      </w:pPr>
      <w:proofErr w:type="spellStart"/>
      <w:r w:rsidRPr="003C3ECC">
        <w:rPr>
          <w:rFonts w:ascii="Arial" w:eastAsia="Calibri" w:hAnsi="Arial" w:cs="Arial"/>
          <w:color w:val="auto"/>
        </w:rPr>
        <w:t>Loutar</w:t>
      </w:r>
      <w:proofErr w:type="spellEnd"/>
      <w:r w:rsidRPr="003C3ECC">
        <w:rPr>
          <w:rFonts w:ascii="Arial" w:eastAsia="Calibri" w:hAnsi="Arial" w:cs="Arial"/>
          <w:color w:val="auto"/>
        </w:rPr>
        <w:t xml:space="preserve"> </w:t>
      </w:r>
      <w:proofErr w:type="spellStart"/>
      <w:r w:rsidRPr="003C3ECC">
        <w:rPr>
          <w:rFonts w:ascii="Arial" w:eastAsia="Calibri" w:hAnsi="Arial" w:cs="Arial"/>
          <w:color w:val="auto"/>
        </w:rPr>
        <w:t>Prieb</w:t>
      </w:r>
      <w:proofErr w:type="spellEnd"/>
    </w:p>
    <w:p w:rsidR="00D931BF" w:rsidRPr="003C3ECC" w:rsidRDefault="00D931BF" w:rsidP="00D931BF">
      <w:pPr>
        <w:pStyle w:val="PargrafodaLista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color w:val="auto"/>
        </w:rPr>
      </w:pPr>
      <w:r w:rsidRPr="003C3ECC">
        <w:rPr>
          <w:rFonts w:ascii="Arial" w:eastAsia="Calibri" w:hAnsi="Arial" w:cs="Arial"/>
          <w:color w:val="auto"/>
        </w:rPr>
        <w:t>Secretário de Administração, Planejamento,</w:t>
      </w:r>
    </w:p>
    <w:p w:rsidR="00D931BF" w:rsidRPr="003C3ECC" w:rsidRDefault="00D931BF" w:rsidP="00DC14D2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color w:val="auto"/>
        </w:rPr>
      </w:pPr>
      <w:r w:rsidRPr="003C3ECC">
        <w:rPr>
          <w:rFonts w:ascii="Arial" w:eastAsia="Calibri" w:hAnsi="Arial" w:cs="Arial"/>
          <w:color w:val="auto"/>
        </w:rPr>
        <w:t xml:space="preserve">Finanças, Gestão e Tributos </w:t>
      </w:r>
      <w:r w:rsidR="00DC14D2" w:rsidRPr="003C3ECC">
        <w:rPr>
          <w:rFonts w:ascii="Arial" w:eastAsia="Calibri" w:hAnsi="Arial" w:cs="Arial"/>
          <w:color w:val="auto"/>
        </w:rPr>
        <w:tab/>
      </w:r>
      <w:r w:rsidR="00DC14D2" w:rsidRPr="003C3ECC">
        <w:rPr>
          <w:rFonts w:ascii="Arial" w:eastAsia="Calibri" w:hAnsi="Arial" w:cs="Arial"/>
          <w:color w:val="auto"/>
        </w:rPr>
        <w:tab/>
      </w:r>
      <w:r w:rsidR="00DC14D2" w:rsidRPr="003C3ECC">
        <w:rPr>
          <w:rFonts w:ascii="Arial" w:eastAsia="Calibri" w:hAnsi="Arial" w:cs="Arial"/>
          <w:color w:val="auto"/>
        </w:rPr>
        <w:tab/>
      </w:r>
      <w:r w:rsidR="00DC14D2" w:rsidRPr="003C3ECC">
        <w:rPr>
          <w:rFonts w:ascii="Arial" w:eastAsia="Calibri" w:hAnsi="Arial" w:cs="Arial"/>
          <w:color w:val="auto"/>
        </w:rPr>
        <w:tab/>
      </w:r>
      <w:r w:rsidRPr="003C3ECC">
        <w:rPr>
          <w:rFonts w:ascii="Arial" w:eastAsia="Calibri" w:hAnsi="Arial" w:cs="Arial"/>
          <w:color w:val="auto"/>
        </w:rPr>
        <w:t xml:space="preserve">Leonir Aldrighi </w:t>
      </w:r>
      <w:proofErr w:type="spellStart"/>
      <w:r w:rsidRPr="003C3ECC">
        <w:rPr>
          <w:rFonts w:ascii="Arial" w:eastAsia="Calibri" w:hAnsi="Arial" w:cs="Arial"/>
          <w:color w:val="auto"/>
        </w:rPr>
        <w:t>Baschi</w:t>
      </w:r>
      <w:proofErr w:type="spellEnd"/>
    </w:p>
    <w:p w:rsidR="00D931BF" w:rsidRPr="003C3ECC" w:rsidRDefault="00DC14D2" w:rsidP="00D931BF">
      <w:pPr>
        <w:pStyle w:val="PargrafodaLista"/>
        <w:numPr>
          <w:ilvl w:val="0"/>
          <w:numId w:val="6"/>
        </w:numPr>
        <w:spacing w:after="0" w:line="240" w:lineRule="auto"/>
        <w:jc w:val="center"/>
        <w:rPr>
          <w:rFonts w:ascii="Arial" w:eastAsia="Calibri" w:hAnsi="Arial" w:cs="Arial"/>
          <w:color w:val="auto"/>
        </w:rPr>
      </w:pPr>
      <w:r w:rsidRPr="003C3ECC">
        <w:rPr>
          <w:rFonts w:ascii="Arial" w:eastAsia="Calibri" w:hAnsi="Arial" w:cs="Arial"/>
          <w:color w:val="auto"/>
        </w:rPr>
        <w:tab/>
      </w:r>
      <w:r w:rsidRPr="003C3ECC">
        <w:rPr>
          <w:rFonts w:ascii="Arial" w:eastAsia="Calibri" w:hAnsi="Arial" w:cs="Arial"/>
          <w:color w:val="auto"/>
        </w:rPr>
        <w:tab/>
      </w:r>
      <w:r w:rsidRPr="003C3ECC">
        <w:rPr>
          <w:rFonts w:ascii="Arial" w:eastAsia="Calibri" w:hAnsi="Arial" w:cs="Arial"/>
          <w:color w:val="auto"/>
        </w:rPr>
        <w:tab/>
      </w:r>
      <w:r w:rsidRPr="003C3ECC">
        <w:rPr>
          <w:rFonts w:ascii="Arial" w:eastAsia="Calibri" w:hAnsi="Arial" w:cs="Arial"/>
          <w:color w:val="auto"/>
        </w:rPr>
        <w:tab/>
        <w:t xml:space="preserve">   </w:t>
      </w:r>
      <w:r w:rsidR="00D931BF" w:rsidRPr="003C3ECC">
        <w:rPr>
          <w:rFonts w:ascii="Arial" w:eastAsia="Calibri" w:hAnsi="Arial" w:cs="Arial"/>
          <w:color w:val="auto"/>
        </w:rPr>
        <w:t>Prefeito Municipal</w:t>
      </w:r>
    </w:p>
    <w:p w:rsidR="00D931BF" w:rsidRPr="003C3ECC" w:rsidRDefault="00D931BF" w:rsidP="00D931BF">
      <w:pPr>
        <w:pStyle w:val="Ttulo1"/>
        <w:numPr>
          <w:ilvl w:val="0"/>
          <w:numId w:val="6"/>
        </w:numPr>
        <w:tabs>
          <w:tab w:val="clear" w:pos="708"/>
          <w:tab w:val="left" w:pos="2378"/>
          <w:tab w:val="left" w:pos="5923"/>
        </w:tabs>
        <w:spacing w:before="0" w:after="0"/>
        <w:jc w:val="center"/>
        <w:rPr>
          <w:color w:val="auto"/>
          <w:sz w:val="22"/>
          <w:szCs w:val="22"/>
        </w:rPr>
      </w:pPr>
      <w:r w:rsidRPr="003C3ECC">
        <w:rPr>
          <w:noProof/>
          <w:color w:val="auto"/>
          <w:lang w:eastAsia="pt-BR"/>
        </w:rPr>
        <w:lastRenderedPageBreak/>
        <w:drawing>
          <wp:inline distT="0" distB="0" distL="0" distR="0" wp14:anchorId="0F02675B" wp14:editId="6A43B8C4">
            <wp:extent cx="888521" cy="1052423"/>
            <wp:effectExtent l="0" t="0" r="6985" b="0"/>
            <wp:docPr id="1" name="Imagem 2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44" cy="1057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1BF" w:rsidRPr="003C3ECC" w:rsidRDefault="005E09A6" w:rsidP="00D931BF">
      <w:pPr>
        <w:pStyle w:val="Ttulo1"/>
        <w:numPr>
          <w:ilvl w:val="0"/>
          <w:numId w:val="6"/>
        </w:numPr>
        <w:tabs>
          <w:tab w:val="clear" w:pos="708"/>
          <w:tab w:val="left" w:pos="2378"/>
          <w:tab w:val="left" w:pos="5923"/>
        </w:tabs>
        <w:spacing w:before="0" w:after="0"/>
        <w:jc w:val="center"/>
        <w:rPr>
          <w:color w:val="auto"/>
          <w:sz w:val="22"/>
          <w:szCs w:val="22"/>
        </w:rPr>
      </w:pPr>
      <w:r w:rsidRPr="003C3ECC">
        <w:rPr>
          <w:color w:val="auto"/>
          <w:sz w:val="22"/>
          <w:szCs w:val="22"/>
        </w:rPr>
        <w:t>ANEXO I - PROJETO DE 6</w:t>
      </w:r>
      <w:r w:rsidR="00E3711E">
        <w:rPr>
          <w:color w:val="auto"/>
          <w:sz w:val="22"/>
          <w:szCs w:val="22"/>
        </w:rPr>
        <w:t>6</w:t>
      </w:r>
      <w:r w:rsidRPr="003C3ECC">
        <w:rPr>
          <w:color w:val="auto"/>
          <w:sz w:val="22"/>
          <w:szCs w:val="22"/>
        </w:rPr>
        <w:t>/2017</w:t>
      </w:r>
    </w:p>
    <w:p w:rsidR="00D931BF" w:rsidRPr="003C3ECC" w:rsidRDefault="00D931BF" w:rsidP="00D931BF">
      <w:pPr>
        <w:pStyle w:val="Ttulo1"/>
        <w:numPr>
          <w:ilvl w:val="0"/>
          <w:numId w:val="6"/>
        </w:numPr>
        <w:tabs>
          <w:tab w:val="clear" w:pos="708"/>
          <w:tab w:val="left" w:pos="2378"/>
          <w:tab w:val="left" w:pos="5923"/>
        </w:tabs>
        <w:spacing w:before="0" w:after="0"/>
        <w:jc w:val="center"/>
        <w:rPr>
          <w:color w:val="auto"/>
          <w:sz w:val="22"/>
          <w:szCs w:val="22"/>
        </w:rPr>
      </w:pPr>
      <w:r w:rsidRPr="003C3ECC">
        <w:rPr>
          <w:color w:val="auto"/>
          <w:sz w:val="22"/>
          <w:szCs w:val="22"/>
        </w:rPr>
        <w:t>FUNÇÃO:</w:t>
      </w:r>
      <w:r w:rsidRPr="003C3ECC">
        <w:rPr>
          <w:rFonts w:eastAsia="Arial"/>
          <w:color w:val="auto"/>
          <w:sz w:val="22"/>
          <w:szCs w:val="22"/>
        </w:rPr>
        <w:t xml:space="preserve"> </w:t>
      </w:r>
      <w:r w:rsidRPr="003C3ECC">
        <w:rPr>
          <w:color w:val="auto"/>
          <w:sz w:val="22"/>
          <w:szCs w:val="22"/>
        </w:rPr>
        <w:t>MÉDICO</w:t>
      </w:r>
      <w:r w:rsidRPr="003C3ECC">
        <w:rPr>
          <w:rFonts w:eastAsia="Arial"/>
          <w:color w:val="auto"/>
          <w:sz w:val="22"/>
          <w:szCs w:val="22"/>
        </w:rPr>
        <w:t xml:space="preserve"> </w:t>
      </w:r>
      <w:r w:rsidRPr="003C3ECC">
        <w:rPr>
          <w:color w:val="auto"/>
          <w:sz w:val="22"/>
          <w:szCs w:val="22"/>
        </w:rPr>
        <w:t>PEDIATRA</w:t>
      </w:r>
    </w:p>
    <w:p w:rsidR="00D931BF" w:rsidRPr="003C3ECC" w:rsidRDefault="00D931BF" w:rsidP="00D931BF">
      <w:pPr>
        <w:pStyle w:val="Padro"/>
        <w:tabs>
          <w:tab w:val="left" w:pos="5923"/>
        </w:tabs>
        <w:jc w:val="center"/>
        <w:rPr>
          <w:rFonts w:ascii="Arial" w:hAnsi="Arial" w:cs="Arial"/>
          <w:b/>
          <w:color w:val="auto"/>
        </w:rPr>
      </w:pPr>
    </w:p>
    <w:p w:rsidR="00D931BF" w:rsidRPr="003C3ECC" w:rsidRDefault="00D931BF" w:rsidP="00D931BF">
      <w:pPr>
        <w:pStyle w:val="Padro"/>
        <w:tabs>
          <w:tab w:val="left" w:pos="5923"/>
        </w:tabs>
        <w:jc w:val="center"/>
        <w:rPr>
          <w:rFonts w:ascii="Arial" w:hAnsi="Arial" w:cs="Arial"/>
          <w:b/>
          <w:color w:val="auto"/>
        </w:rPr>
      </w:pPr>
      <w:r w:rsidRPr="003C3ECC">
        <w:rPr>
          <w:rFonts w:ascii="Arial" w:hAnsi="Arial" w:cs="Arial"/>
          <w:b/>
          <w:color w:val="auto"/>
        </w:rPr>
        <w:t>ATRIBUIÇÕES:</w:t>
      </w:r>
    </w:p>
    <w:p w:rsidR="00D931BF" w:rsidRPr="003C3ECC" w:rsidRDefault="00D931BF" w:rsidP="00D931BF">
      <w:pPr>
        <w:pStyle w:val="Padro"/>
        <w:tabs>
          <w:tab w:val="left" w:pos="540"/>
          <w:tab w:val="left" w:pos="1543"/>
          <w:tab w:val="left" w:pos="4253"/>
        </w:tabs>
        <w:spacing w:before="120" w:after="0" w:line="360" w:lineRule="auto"/>
        <w:jc w:val="both"/>
        <w:rPr>
          <w:rFonts w:ascii="Arial" w:eastAsia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ab/>
        <w:t>Síntese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dos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Deveres: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crianças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necessitam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médicos,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exames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clínicos,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educação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adaptação;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examinar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pacientes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internados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observação;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avaliar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condições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estabelecer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diagnóstico;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avaliar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estágio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crescimento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pacientes;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estabelecer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médico-terapêutico-profilático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prescrevendo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medicação,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dietas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especiais;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pacientes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externos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sempre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ou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designado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chefia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imediata;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orientar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equipe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multiprofissional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cuidados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relativos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área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competência;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participar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equipe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médico-cirúrgica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solicitado,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zelar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manutenção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ordem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materiais,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equipamentos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local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trabalho;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comunicar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seu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superior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imediato,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qualquer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irregularidade;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participar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projetos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treinamento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programas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educativos;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cumprir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fazer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cumprir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normas;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normas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rotinas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relativas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área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competência;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classificar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codificar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doenças,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operações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causa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morte,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acordo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sistema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adotado;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manter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atualizados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registros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competência;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fazer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pedidos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material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equipamentos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necessários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área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competência;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fazer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comissões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provisórias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permanentes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instaladas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setor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saúde;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crianças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nascimento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até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adolescência,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prestando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assistência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médica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integral;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outras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tarefas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correlatas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área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competência,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inclusive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editadas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respectivo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regulamento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profissão.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D931BF" w:rsidRPr="003C3ECC" w:rsidRDefault="00D931BF" w:rsidP="00D931BF">
      <w:pPr>
        <w:pStyle w:val="Padro"/>
        <w:tabs>
          <w:tab w:val="left" w:pos="540"/>
          <w:tab w:val="left" w:pos="1543"/>
          <w:tab w:val="left" w:pos="4253"/>
        </w:tabs>
        <w:spacing w:before="120" w:after="0" w:line="360" w:lineRule="auto"/>
        <w:jc w:val="both"/>
        <w:rPr>
          <w:rFonts w:ascii="Arial" w:hAnsi="Arial" w:cs="Arial"/>
          <w:color w:val="auto"/>
        </w:rPr>
      </w:pPr>
    </w:p>
    <w:p w:rsidR="00D931BF" w:rsidRPr="003C3ECC" w:rsidRDefault="00D931BF" w:rsidP="00D931BF">
      <w:pPr>
        <w:pStyle w:val="Padro"/>
        <w:tabs>
          <w:tab w:val="left" w:pos="2570"/>
          <w:tab w:val="left" w:pos="5923"/>
        </w:tabs>
        <w:spacing w:before="120" w:after="0" w:line="36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Condições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de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Trabalho:</w:t>
      </w:r>
    </w:p>
    <w:p w:rsidR="00D931BF" w:rsidRPr="003C3ECC" w:rsidRDefault="00D931BF" w:rsidP="00D931BF">
      <w:pPr>
        <w:pStyle w:val="Padro"/>
        <w:tabs>
          <w:tab w:val="left" w:pos="2570"/>
          <w:tab w:val="left" w:pos="5923"/>
        </w:tabs>
        <w:spacing w:before="120" w:after="0" w:line="36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a)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Horária: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04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horas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semanais</w:t>
      </w:r>
    </w:p>
    <w:p w:rsidR="00D931BF" w:rsidRPr="003C3ECC" w:rsidRDefault="00D931BF" w:rsidP="00D931BF">
      <w:pPr>
        <w:pStyle w:val="Padro"/>
        <w:tabs>
          <w:tab w:val="left" w:pos="2570"/>
        </w:tabs>
        <w:spacing w:before="120" w:after="0" w:line="36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Requisitos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para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Provimento:</w:t>
      </w:r>
    </w:p>
    <w:p w:rsidR="00D931BF" w:rsidRPr="003C3ECC" w:rsidRDefault="00D931BF" w:rsidP="00D931BF">
      <w:pPr>
        <w:pStyle w:val="Padro"/>
        <w:tabs>
          <w:tab w:val="left" w:pos="2570"/>
        </w:tabs>
        <w:spacing w:before="120" w:after="0" w:line="36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a)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Idade: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Mínima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18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anos</w:t>
      </w:r>
      <w:r w:rsidRPr="003C3ECC">
        <w:rPr>
          <w:rFonts w:ascii="Arial" w:eastAsia="Arial" w:hAnsi="Arial" w:cs="Arial"/>
          <w:color w:val="auto"/>
        </w:rPr>
        <w:t xml:space="preserve"> </w:t>
      </w:r>
    </w:p>
    <w:p w:rsidR="00D931BF" w:rsidRPr="003C3ECC" w:rsidRDefault="00D931BF" w:rsidP="00D931BF">
      <w:pPr>
        <w:pStyle w:val="Padro"/>
        <w:tabs>
          <w:tab w:val="left" w:pos="2570"/>
        </w:tabs>
        <w:spacing w:before="120" w:after="0" w:line="36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b)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Instrução: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Superior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Completo</w:t>
      </w:r>
    </w:p>
    <w:p w:rsidR="00D931BF" w:rsidRPr="003C3ECC" w:rsidRDefault="00D931BF" w:rsidP="00D931BF">
      <w:pPr>
        <w:pStyle w:val="Padro"/>
        <w:tabs>
          <w:tab w:val="left" w:pos="2570"/>
          <w:tab w:val="left" w:pos="5923"/>
        </w:tabs>
        <w:spacing w:before="120" w:after="0" w:line="360" w:lineRule="auto"/>
        <w:jc w:val="both"/>
        <w:rPr>
          <w:color w:val="auto"/>
        </w:rPr>
      </w:pPr>
      <w:r w:rsidRPr="003C3ECC">
        <w:rPr>
          <w:rFonts w:ascii="Arial" w:hAnsi="Arial" w:cs="Arial"/>
          <w:b/>
          <w:color w:val="auto"/>
        </w:rPr>
        <w:t>c)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Habilitação: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exercício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legal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profissão</w:t>
      </w:r>
    </w:p>
    <w:p w:rsidR="00D931BF" w:rsidRPr="003C3ECC" w:rsidRDefault="00D931BF" w:rsidP="00D931BF">
      <w:pPr>
        <w:tabs>
          <w:tab w:val="left" w:pos="1418"/>
        </w:tabs>
        <w:spacing w:after="120" w:line="240" w:lineRule="auto"/>
        <w:ind w:left="3544" w:firstLine="430"/>
        <w:jc w:val="both"/>
        <w:rPr>
          <w:rFonts w:ascii="Arial" w:eastAsia="Calibri" w:hAnsi="Arial" w:cs="Arial"/>
          <w:lang w:eastAsia="en-US"/>
        </w:rPr>
      </w:pPr>
    </w:p>
    <w:p w:rsidR="00B23E11" w:rsidRPr="003C3ECC" w:rsidRDefault="00B23E1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B23E11" w:rsidRPr="003C3ECC" w:rsidSect="00613B15">
      <w:headerReference w:type="default" r:id="rId10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8AE" w:rsidRDefault="00CE38AE">
      <w:pPr>
        <w:spacing w:after="0" w:line="240" w:lineRule="auto"/>
      </w:pPr>
      <w:r>
        <w:separator/>
      </w:r>
    </w:p>
  </w:endnote>
  <w:endnote w:type="continuationSeparator" w:id="0">
    <w:p w:rsidR="00CE38AE" w:rsidRDefault="00CE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8AE" w:rsidRDefault="00CE38AE">
      <w:pPr>
        <w:spacing w:after="0" w:line="240" w:lineRule="auto"/>
      </w:pPr>
      <w:r>
        <w:separator/>
      </w:r>
    </w:p>
  </w:footnote>
  <w:footnote w:type="continuationSeparator" w:id="0">
    <w:p w:rsidR="00CE38AE" w:rsidRDefault="00CE3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272CB"/>
    <w:rsid w:val="0003213B"/>
    <w:rsid w:val="0003276F"/>
    <w:rsid w:val="00057EB6"/>
    <w:rsid w:val="00071CC8"/>
    <w:rsid w:val="00072593"/>
    <w:rsid w:val="00075C34"/>
    <w:rsid w:val="00083ED5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C7794"/>
    <w:rsid w:val="000D1A97"/>
    <w:rsid w:val="00103855"/>
    <w:rsid w:val="00104841"/>
    <w:rsid w:val="00104D63"/>
    <w:rsid w:val="00114512"/>
    <w:rsid w:val="0011529A"/>
    <w:rsid w:val="00125C7E"/>
    <w:rsid w:val="00126D46"/>
    <w:rsid w:val="00140B75"/>
    <w:rsid w:val="00142C99"/>
    <w:rsid w:val="001567B7"/>
    <w:rsid w:val="0016179B"/>
    <w:rsid w:val="001634D5"/>
    <w:rsid w:val="00176966"/>
    <w:rsid w:val="0018471A"/>
    <w:rsid w:val="0018573A"/>
    <w:rsid w:val="00191B86"/>
    <w:rsid w:val="001978BC"/>
    <w:rsid w:val="001A2ABA"/>
    <w:rsid w:val="001A7FAE"/>
    <w:rsid w:val="001B0EE0"/>
    <w:rsid w:val="001B7CA7"/>
    <w:rsid w:val="001C144D"/>
    <w:rsid w:val="001C19E6"/>
    <w:rsid w:val="001C1A7A"/>
    <w:rsid w:val="001C4CAA"/>
    <w:rsid w:val="001C53EE"/>
    <w:rsid w:val="001C5749"/>
    <w:rsid w:val="001D24DD"/>
    <w:rsid w:val="001D3F78"/>
    <w:rsid w:val="001E110C"/>
    <w:rsid w:val="001E5D94"/>
    <w:rsid w:val="001F29F2"/>
    <w:rsid w:val="00202821"/>
    <w:rsid w:val="00206363"/>
    <w:rsid w:val="0021044A"/>
    <w:rsid w:val="002249E9"/>
    <w:rsid w:val="00246A25"/>
    <w:rsid w:val="00251090"/>
    <w:rsid w:val="002544CF"/>
    <w:rsid w:val="00254627"/>
    <w:rsid w:val="0025502D"/>
    <w:rsid w:val="00260967"/>
    <w:rsid w:val="00260C0B"/>
    <w:rsid w:val="0026626B"/>
    <w:rsid w:val="002700A8"/>
    <w:rsid w:val="00270B05"/>
    <w:rsid w:val="0027117B"/>
    <w:rsid w:val="00271D7F"/>
    <w:rsid w:val="00287923"/>
    <w:rsid w:val="002A41A7"/>
    <w:rsid w:val="002B5275"/>
    <w:rsid w:val="002B5A03"/>
    <w:rsid w:val="002B6293"/>
    <w:rsid w:val="002C5BF6"/>
    <w:rsid w:val="002D0BDD"/>
    <w:rsid w:val="002D2F8A"/>
    <w:rsid w:val="002E5BCF"/>
    <w:rsid w:val="002E60D1"/>
    <w:rsid w:val="002F1CC3"/>
    <w:rsid w:val="002F70D1"/>
    <w:rsid w:val="003022C8"/>
    <w:rsid w:val="003057E5"/>
    <w:rsid w:val="00315FD8"/>
    <w:rsid w:val="00330FDD"/>
    <w:rsid w:val="003310F0"/>
    <w:rsid w:val="0033275D"/>
    <w:rsid w:val="00334285"/>
    <w:rsid w:val="00365496"/>
    <w:rsid w:val="00375A76"/>
    <w:rsid w:val="00376965"/>
    <w:rsid w:val="003A0EE7"/>
    <w:rsid w:val="003A6D6A"/>
    <w:rsid w:val="003B4FBC"/>
    <w:rsid w:val="003C261E"/>
    <w:rsid w:val="003C2B74"/>
    <w:rsid w:val="003C3ECC"/>
    <w:rsid w:val="003D01C1"/>
    <w:rsid w:val="003E02CA"/>
    <w:rsid w:val="003E2D0C"/>
    <w:rsid w:val="003F2141"/>
    <w:rsid w:val="00441ADB"/>
    <w:rsid w:val="004427A8"/>
    <w:rsid w:val="00454CC3"/>
    <w:rsid w:val="004706F9"/>
    <w:rsid w:val="0047219B"/>
    <w:rsid w:val="004828A9"/>
    <w:rsid w:val="004926D7"/>
    <w:rsid w:val="00492BED"/>
    <w:rsid w:val="004B22FE"/>
    <w:rsid w:val="004B2788"/>
    <w:rsid w:val="004B27DF"/>
    <w:rsid w:val="004B4A47"/>
    <w:rsid w:val="004B51F6"/>
    <w:rsid w:val="004C077B"/>
    <w:rsid w:val="004C15EB"/>
    <w:rsid w:val="004D5D60"/>
    <w:rsid w:val="004E5521"/>
    <w:rsid w:val="004F3E8A"/>
    <w:rsid w:val="004F50E2"/>
    <w:rsid w:val="005012A0"/>
    <w:rsid w:val="005054AB"/>
    <w:rsid w:val="005141A0"/>
    <w:rsid w:val="005200FA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1E06"/>
    <w:rsid w:val="00574F7E"/>
    <w:rsid w:val="00590162"/>
    <w:rsid w:val="005A7933"/>
    <w:rsid w:val="005B64E2"/>
    <w:rsid w:val="005C0F0D"/>
    <w:rsid w:val="005C13B0"/>
    <w:rsid w:val="005C75A8"/>
    <w:rsid w:val="005D1E3F"/>
    <w:rsid w:val="005D36B9"/>
    <w:rsid w:val="005E09A6"/>
    <w:rsid w:val="00601B98"/>
    <w:rsid w:val="00605E72"/>
    <w:rsid w:val="00607EE1"/>
    <w:rsid w:val="00613B15"/>
    <w:rsid w:val="006217E5"/>
    <w:rsid w:val="00622F8E"/>
    <w:rsid w:val="00643248"/>
    <w:rsid w:val="00644484"/>
    <w:rsid w:val="006448A1"/>
    <w:rsid w:val="00645D59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A0DE7"/>
    <w:rsid w:val="006A49A5"/>
    <w:rsid w:val="006A5227"/>
    <w:rsid w:val="006B2871"/>
    <w:rsid w:val="006B3ADF"/>
    <w:rsid w:val="006C14BA"/>
    <w:rsid w:val="006C167E"/>
    <w:rsid w:val="006C2AD6"/>
    <w:rsid w:val="006C410B"/>
    <w:rsid w:val="006C643C"/>
    <w:rsid w:val="006C6C94"/>
    <w:rsid w:val="006D5AF0"/>
    <w:rsid w:val="006E18FA"/>
    <w:rsid w:val="006F0172"/>
    <w:rsid w:val="006F1E98"/>
    <w:rsid w:val="006F5B1A"/>
    <w:rsid w:val="00706E23"/>
    <w:rsid w:val="007279C1"/>
    <w:rsid w:val="00736A95"/>
    <w:rsid w:val="0075156D"/>
    <w:rsid w:val="0075222A"/>
    <w:rsid w:val="00756D18"/>
    <w:rsid w:val="00765B32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D26F2"/>
    <w:rsid w:val="007E435F"/>
    <w:rsid w:val="007E53ED"/>
    <w:rsid w:val="007E7AE4"/>
    <w:rsid w:val="007F2051"/>
    <w:rsid w:val="00800CB7"/>
    <w:rsid w:val="00803352"/>
    <w:rsid w:val="00803A69"/>
    <w:rsid w:val="008153FD"/>
    <w:rsid w:val="00817BED"/>
    <w:rsid w:val="00831FC4"/>
    <w:rsid w:val="008342B1"/>
    <w:rsid w:val="0083460B"/>
    <w:rsid w:val="00844055"/>
    <w:rsid w:val="00863442"/>
    <w:rsid w:val="00876C77"/>
    <w:rsid w:val="0088113F"/>
    <w:rsid w:val="008921DC"/>
    <w:rsid w:val="008926C0"/>
    <w:rsid w:val="0089390F"/>
    <w:rsid w:val="0089798E"/>
    <w:rsid w:val="008A1135"/>
    <w:rsid w:val="008A1C32"/>
    <w:rsid w:val="008A1DE0"/>
    <w:rsid w:val="008C0282"/>
    <w:rsid w:val="008C43E1"/>
    <w:rsid w:val="008C4CC0"/>
    <w:rsid w:val="008C69A7"/>
    <w:rsid w:val="008D2D85"/>
    <w:rsid w:val="008D348C"/>
    <w:rsid w:val="008E0B03"/>
    <w:rsid w:val="008E722C"/>
    <w:rsid w:val="008F084D"/>
    <w:rsid w:val="00913487"/>
    <w:rsid w:val="00923E04"/>
    <w:rsid w:val="00924E8B"/>
    <w:rsid w:val="0092778F"/>
    <w:rsid w:val="00952354"/>
    <w:rsid w:val="00956470"/>
    <w:rsid w:val="00971B13"/>
    <w:rsid w:val="00972AAA"/>
    <w:rsid w:val="009826CC"/>
    <w:rsid w:val="00991330"/>
    <w:rsid w:val="00994B7C"/>
    <w:rsid w:val="00994D4D"/>
    <w:rsid w:val="00997ACE"/>
    <w:rsid w:val="009A429F"/>
    <w:rsid w:val="009A5B5E"/>
    <w:rsid w:val="009A7001"/>
    <w:rsid w:val="009B325B"/>
    <w:rsid w:val="009C0BA8"/>
    <w:rsid w:val="009C1753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36209"/>
    <w:rsid w:val="00A50E1C"/>
    <w:rsid w:val="00A51399"/>
    <w:rsid w:val="00A5214B"/>
    <w:rsid w:val="00A65877"/>
    <w:rsid w:val="00A754C4"/>
    <w:rsid w:val="00A8034C"/>
    <w:rsid w:val="00A8303F"/>
    <w:rsid w:val="00A83479"/>
    <w:rsid w:val="00A8438A"/>
    <w:rsid w:val="00A92CA7"/>
    <w:rsid w:val="00AA7F4C"/>
    <w:rsid w:val="00AB0482"/>
    <w:rsid w:val="00AC24EB"/>
    <w:rsid w:val="00AC2BD2"/>
    <w:rsid w:val="00AC4C86"/>
    <w:rsid w:val="00AD53F4"/>
    <w:rsid w:val="00AE10E5"/>
    <w:rsid w:val="00AE6DDE"/>
    <w:rsid w:val="00AE7DEB"/>
    <w:rsid w:val="00AF0E31"/>
    <w:rsid w:val="00AF77C0"/>
    <w:rsid w:val="00B019AF"/>
    <w:rsid w:val="00B027C7"/>
    <w:rsid w:val="00B03085"/>
    <w:rsid w:val="00B0414D"/>
    <w:rsid w:val="00B07403"/>
    <w:rsid w:val="00B215C1"/>
    <w:rsid w:val="00B23E11"/>
    <w:rsid w:val="00B31358"/>
    <w:rsid w:val="00B33BC0"/>
    <w:rsid w:val="00B35F9F"/>
    <w:rsid w:val="00B364DF"/>
    <w:rsid w:val="00B421BD"/>
    <w:rsid w:val="00B42F4B"/>
    <w:rsid w:val="00B451DB"/>
    <w:rsid w:val="00B60392"/>
    <w:rsid w:val="00B61B80"/>
    <w:rsid w:val="00B673D2"/>
    <w:rsid w:val="00B742F8"/>
    <w:rsid w:val="00B8401D"/>
    <w:rsid w:val="00B87133"/>
    <w:rsid w:val="00B94BEF"/>
    <w:rsid w:val="00BA26F6"/>
    <w:rsid w:val="00BB5610"/>
    <w:rsid w:val="00BC49FB"/>
    <w:rsid w:val="00BC5205"/>
    <w:rsid w:val="00BC6FC4"/>
    <w:rsid w:val="00BD2EE3"/>
    <w:rsid w:val="00BD55B9"/>
    <w:rsid w:val="00BD63EC"/>
    <w:rsid w:val="00BE1CE9"/>
    <w:rsid w:val="00C06EE1"/>
    <w:rsid w:val="00C07B00"/>
    <w:rsid w:val="00C11297"/>
    <w:rsid w:val="00C17F98"/>
    <w:rsid w:val="00C25E4F"/>
    <w:rsid w:val="00C26E4F"/>
    <w:rsid w:val="00C3281B"/>
    <w:rsid w:val="00C339B7"/>
    <w:rsid w:val="00C523A4"/>
    <w:rsid w:val="00C559BE"/>
    <w:rsid w:val="00C6593B"/>
    <w:rsid w:val="00C7074C"/>
    <w:rsid w:val="00C733ED"/>
    <w:rsid w:val="00C82D36"/>
    <w:rsid w:val="00C857D8"/>
    <w:rsid w:val="00C90817"/>
    <w:rsid w:val="00C94416"/>
    <w:rsid w:val="00C94682"/>
    <w:rsid w:val="00C94C80"/>
    <w:rsid w:val="00C95553"/>
    <w:rsid w:val="00CA4CDC"/>
    <w:rsid w:val="00CB1AC8"/>
    <w:rsid w:val="00CB5358"/>
    <w:rsid w:val="00CC6FB7"/>
    <w:rsid w:val="00CE1D00"/>
    <w:rsid w:val="00CE38AE"/>
    <w:rsid w:val="00CF1A56"/>
    <w:rsid w:val="00CF1F55"/>
    <w:rsid w:val="00CF45D2"/>
    <w:rsid w:val="00CF5B20"/>
    <w:rsid w:val="00D06B4D"/>
    <w:rsid w:val="00D2073F"/>
    <w:rsid w:val="00D2319D"/>
    <w:rsid w:val="00D315E3"/>
    <w:rsid w:val="00D4236A"/>
    <w:rsid w:val="00D503ED"/>
    <w:rsid w:val="00D56027"/>
    <w:rsid w:val="00D61A67"/>
    <w:rsid w:val="00D7138D"/>
    <w:rsid w:val="00D72E89"/>
    <w:rsid w:val="00D77B57"/>
    <w:rsid w:val="00D86406"/>
    <w:rsid w:val="00D864DA"/>
    <w:rsid w:val="00D86FAF"/>
    <w:rsid w:val="00D931BF"/>
    <w:rsid w:val="00D940F6"/>
    <w:rsid w:val="00D95763"/>
    <w:rsid w:val="00DC14D2"/>
    <w:rsid w:val="00DC1E72"/>
    <w:rsid w:val="00DC2209"/>
    <w:rsid w:val="00DC2C8A"/>
    <w:rsid w:val="00DE25CD"/>
    <w:rsid w:val="00DF3247"/>
    <w:rsid w:val="00DF3303"/>
    <w:rsid w:val="00DF54AC"/>
    <w:rsid w:val="00DF7D01"/>
    <w:rsid w:val="00E01A5F"/>
    <w:rsid w:val="00E21CC9"/>
    <w:rsid w:val="00E3169D"/>
    <w:rsid w:val="00E31F46"/>
    <w:rsid w:val="00E33DE6"/>
    <w:rsid w:val="00E356CE"/>
    <w:rsid w:val="00E3711E"/>
    <w:rsid w:val="00E37C0E"/>
    <w:rsid w:val="00E407BD"/>
    <w:rsid w:val="00E42815"/>
    <w:rsid w:val="00E432B5"/>
    <w:rsid w:val="00E86E8F"/>
    <w:rsid w:val="00E8796F"/>
    <w:rsid w:val="00EA494F"/>
    <w:rsid w:val="00EA681E"/>
    <w:rsid w:val="00EC0B67"/>
    <w:rsid w:val="00EC40C2"/>
    <w:rsid w:val="00ED100F"/>
    <w:rsid w:val="00ED1A06"/>
    <w:rsid w:val="00ED1DFE"/>
    <w:rsid w:val="00EE4E4A"/>
    <w:rsid w:val="00EE734A"/>
    <w:rsid w:val="00EF3483"/>
    <w:rsid w:val="00F05C40"/>
    <w:rsid w:val="00F27D27"/>
    <w:rsid w:val="00F3158F"/>
    <w:rsid w:val="00F348F5"/>
    <w:rsid w:val="00F516A9"/>
    <w:rsid w:val="00F61E78"/>
    <w:rsid w:val="00F62F04"/>
    <w:rsid w:val="00F64ABC"/>
    <w:rsid w:val="00F706BB"/>
    <w:rsid w:val="00F7365A"/>
    <w:rsid w:val="00F83DD2"/>
    <w:rsid w:val="00F85585"/>
    <w:rsid w:val="00F876B8"/>
    <w:rsid w:val="00F95A2A"/>
    <w:rsid w:val="00F95D18"/>
    <w:rsid w:val="00FA3491"/>
    <w:rsid w:val="00FD6C0A"/>
    <w:rsid w:val="00FE1E6B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4AB90-4991-4DCF-83E0-17AC4707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979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36</cp:revision>
  <cp:lastPrinted>2017-03-27T14:49:00Z</cp:lastPrinted>
  <dcterms:created xsi:type="dcterms:W3CDTF">2017-04-27T12:07:00Z</dcterms:created>
  <dcterms:modified xsi:type="dcterms:W3CDTF">2017-04-28T13:36:00Z</dcterms:modified>
</cp:coreProperties>
</file>