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F4004F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F4004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4004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F4004F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4004F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ESTADO DO RIO GRANDE DO SUL</w:t>
      </w:r>
    </w:p>
    <w:p w:rsidR="00D864DA" w:rsidRPr="00F4004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MUNICÍPIO DE ARROIO DO PADRE</w:t>
      </w:r>
    </w:p>
    <w:p w:rsidR="00D864DA" w:rsidRPr="00F4004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GABINETE DO PREFEITO</w:t>
      </w:r>
    </w:p>
    <w:p w:rsidR="003A2199" w:rsidRPr="00F4004F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EB548E" w:rsidRPr="00F4004F" w:rsidRDefault="00EB548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4004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4004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C087C" w:rsidRPr="00F4004F">
        <w:rPr>
          <w:rFonts w:ascii="Arial" w:hAnsi="Arial" w:cs="Arial"/>
          <w:b/>
          <w:bCs/>
          <w:color w:val="auto"/>
          <w:u w:val="single"/>
        </w:rPr>
        <w:t>18</w:t>
      </w:r>
      <w:r w:rsidR="00755419" w:rsidRPr="00F4004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4004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620BA" w:rsidRPr="00F4004F">
        <w:rPr>
          <w:rFonts w:ascii="Arial" w:hAnsi="Arial" w:cs="Arial"/>
          <w:b/>
          <w:bCs/>
          <w:color w:val="auto"/>
          <w:u w:val="single"/>
        </w:rPr>
        <w:t>1</w:t>
      </w:r>
      <w:r w:rsidR="003C087C" w:rsidRPr="00F4004F">
        <w:rPr>
          <w:rFonts w:ascii="Arial" w:hAnsi="Arial" w:cs="Arial"/>
          <w:b/>
          <w:bCs/>
          <w:color w:val="auto"/>
          <w:u w:val="single"/>
        </w:rPr>
        <w:t>4</w:t>
      </w:r>
      <w:r w:rsidR="006E713B" w:rsidRPr="00F4004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C087C" w:rsidRPr="00F4004F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F4004F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F4004F">
        <w:rPr>
          <w:rFonts w:ascii="Arial" w:hAnsi="Arial" w:cs="Arial"/>
          <w:b/>
          <w:bCs/>
          <w:color w:val="auto"/>
          <w:u w:val="single"/>
        </w:rPr>
        <w:t>.</w:t>
      </w:r>
    </w:p>
    <w:p w:rsidR="00E644F7" w:rsidRPr="00F4004F" w:rsidRDefault="00E644F7" w:rsidP="00E644F7">
      <w:pPr>
        <w:tabs>
          <w:tab w:val="left" w:pos="0"/>
        </w:tabs>
        <w:spacing w:after="120" w:line="240" w:lineRule="auto"/>
        <w:ind w:left="3969" w:right="-1" w:firstLine="567"/>
        <w:jc w:val="both"/>
        <w:rPr>
          <w:rFonts w:ascii="Arial" w:eastAsia="Calibri" w:hAnsi="Arial" w:cs="Arial"/>
          <w:lang w:eastAsia="en-US"/>
        </w:rPr>
      </w:pPr>
      <w:r w:rsidRPr="00F4004F">
        <w:rPr>
          <w:rFonts w:ascii="Arial" w:eastAsia="Calibri" w:hAnsi="Arial" w:cs="Arial"/>
          <w:lang w:eastAsia="en-US"/>
        </w:rPr>
        <w:t>Dispõe sobre a inclusão de novas ações no anexo I - Programas, da Lei Municipal N° 1.861, de 28 de junho de 2017, Plano Plurianual 2018/2021.</w:t>
      </w:r>
    </w:p>
    <w:p w:rsidR="00E644F7" w:rsidRPr="00F4004F" w:rsidRDefault="00E644F7" w:rsidP="00E644F7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F4004F">
        <w:rPr>
          <w:rFonts w:ascii="Arial" w:eastAsia="Calibri" w:hAnsi="Arial" w:cs="Arial"/>
          <w:b/>
          <w:lang w:eastAsia="en-US"/>
        </w:rPr>
        <w:t>Art. 1</w:t>
      </w:r>
      <w:r w:rsidRPr="00F4004F">
        <w:rPr>
          <w:rFonts w:ascii="Arial" w:eastAsia="Calibri" w:hAnsi="Arial" w:cs="Arial"/>
          <w:lang w:eastAsia="en-US"/>
        </w:rPr>
        <w:t>° Ficam criados as ações no anexo I - Programas, da Lei Municipal N° 1.861, de 28 de junho de 2017, que institui o Plano Plurianual 2018/2021, conforme o anexo I desta Lei.</w:t>
      </w:r>
    </w:p>
    <w:p w:rsidR="00E644F7" w:rsidRPr="00F4004F" w:rsidRDefault="00E644F7" w:rsidP="00E644F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4004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4004F">
        <w:rPr>
          <w:rFonts w:ascii="Arial" w:hAnsi="Arial" w:cs="Arial"/>
          <w:sz w:val="22"/>
          <w:szCs w:val="22"/>
        </w:rPr>
        <w:t>Servirão de cobertura para as despesas decorrentes da criação das novas ações, recursos financeiros provenientes do superávit financeiro verificado no exercício de 201</w:t>
      </w:r>
      <w:r w:rsidR="009739AF" w:rsidRPr="00F4004F">
        <w:rPr>
          <w:rFonts w:ascii="Arial" w:hAnsi="Arial" w:cs="Arial"/>
          <w:sz w:val="22"/>
          <w:szCs w:val="22"/>
        </w:rPr>
        <w:t>9</w:t>
      </w:r>
      <w:r w:rsidRPr="00F4004F">
        <w:rPr>
          <w:rFonts w:ascii="Arial" w:hAnsi="Arial" w:cs="Arial"/>
          <w:sz w:val="22"/>
          <w:szCs w:val="22"/>
        </w:rPr>
        <w:t xml:space="preserve">, </w:t>
      </w:r>
      <w:r w:rsidR="00446454" w:rsidRPr="00740C8C">
        <w:rPr>
          <w:rFonts w:ascii="Arial" w:hAnsi="Arial" w:cs="Arial"/>
          <w:sz w:val="22"/>
          <w:szCs w:val="22"/>
        </w:rPr>
        <w:t xml:space="preserve">na Fonte de Recurso: 0001 – Livre, no valor de </w:t>
      </w:r>
      <w:r w:rsidR="00446454">
        <w:rPr>
          <w:rFonts w:ascii="Arial" w:hAnsi="Arial" w:cs="Arial"/>
          <w:sz w:val="22"/>
          <w:szCs w:val="22"/>
        </w:rPr>
        <w:t>R$ 307</w:t>
      </w:r>
      <w:r w:rsidR="00446454" w:rsidRPr="00F4004F">
        <w:rPr>
          <w:rFonts w:ascii="Arial" w:hAnsi="Arial" w:cs="Arial"/>
          <w:sz w:val="22"/>
          <w:szCs w:val="22"/>
        </w:rPr>
        <w:t xml:space="preserve">.000,00 (trezentos e </w:t>
      </w:r>
      <w:r w:rsidR="00446454">
        <w:rPr>
          <w:rFonts w:ascii="Arial" w:hAnsi="Arial" w:cs="Arial"/>
          <w:sz w:val="22"/>
          <w:szCs w:val="22"/>
        </w:rPr>
        <w:t xml:space="preserve">sete mil </w:t>
      </w:r>
      <w:r w:rsidR="00446454" w:rsidRPr="00F4004F">
        <w:rPr>
          <w:rFonts w:ascii="Arial" w:hAnsi="Arial" w:cs="Arial"/>
          <w:sz w:val="22"/>
          <w:szCs w:val="22"/>
        </w:rPr>
        <w:t xml:space="preserve">reais) </w:t>
      </w:r>
      <w:r w:rsidR="00446454">
        <w:rPr>
          <w:rFonts w:ascii="Arial" w:hAnsi="Arial" w:cs="Arial"/>
          <w:sz w:val="22"/>
          <w:szCs w:val="22"/>
        </w:rPr>
        <w:t xml:space="preserve">e </w:t>
      </w:r>
      <w:r w:rsidR="00446454" w:rsidRPr="00F4004F">
        <w:rPr>
          <w:rFonts w:ascii="Arial" w:hAnsi="Arial" w:cs="Arial"/>
          <w:sz w:val="22"/>
          <w:szCs w:val="22"/>
        </w:rPr>
        <w:t xml:space="preserve">R$ </w:t>
      </w:r>
      <w:r w:rsidR="00446454">
        <w:rPr>
          <w:rFonts w:ascii="Arial" w:hAnsi="Arial" w:cs="Arial"/>
          <w:sz w:val="22"/>
          <w:szCs w:val="22"/>
        </w:rPr>
        <w:t>416</w:t>
      </w:r>
      <w:r w:rsidR="00446454" w:rsidRPr="00F4004F">
        <w:rPr>
          <w:rFonts w:ascii="Arial" w:hAnsi="Arial" w:cs="Arial"/>
          <w:sz w:val="22"/>
          <w:szCs w:val="22"/>
        </w:rPr>
        <w:t>.000,00 (</w:t>
      </w:r>
      <w:r w:rsidR="00446454">
        <w:rPr>
          <w:rFonts w:ascii="Arial" w:hAnsi="Arial" w:cs="Arial"/>
          <w:sz w:val="22"/>
          <w:szCs w:val="22"/>
        </w:rPr>
        <w:t>quatrocentos e dezesseis</w:t>
      </w:r>
      <w:r w:rsidR="00446454" w:rsidRPr="00F4004F">
        <w:rPr>
          <w:rFonts w:ascii="Arial" w:hAnsi="Arial" w:cs="Arial"/>
          <w:sz w:val="22"/>
          <w:szCs w:val="22"/>
        </w:rPr>
        <w:t xml:space="preserve"> mil reais) na Fonte de Recurso: 1075 – Cessão Onerosa – </w:t>
      </w:r>
      <w:proofErr w:type="spellStart"/>
      <w:r w:rsidR="00446454" w:rsidRPr="00F4004F">
        <w:rPr>
          <w:rFonts w:ascii="Arial" w:hAnsi="Arial" w:cs="Arial"/>
          <w:sz w:val="22"/>
          <w:szCs w:val="22"/>
        </w:rPr>
        <w:t>Pré</w:t>
      </w:r>
      <w:proofErr w:type="spellEnd"/>
      <w:r w:rsidR="00446454" w:rsidRPr="00F4004F">
        <w:rPr>
          <w:rFonts w:ascii="Arial" w:hAnsi="Arial" w:cs="Arial"/>
          <w:sz w:val="22"/>
          <w:szCs w:val="22"/>
        </w:rPr>
        <w:t xml:space="preserve"> Sal.</w:t>
      </w:r>
    </w:p>
    <w:p w:rsidR="00E644F7" w:rsidRPr="00F4004F" w:rsidRDefault="00E644F7" w:rsidP="00E644F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644F7" w:rsidRPr="00F4004F" w:rsidRDefault="00E644F7" w:rsidP="00E644F7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004F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4004F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E644F7" w:rsidRPr="00F4004F" w:rsidRDefault="00E644F7" w:rsidP="00E644F7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E644F7" w:rsidRPr="00F4004F" w:rsidRDefault="001D53F3" w:rsidP="00E644F7">
      <w:pPr>
        <w:spacing w:after="0"/>
        <w:jc w:val="right"/>
        <w:rPr>
          <w:rFonts w:ascii="Arial" w:hAnsi="Arial" w:cs="Arial"/>
        </w:rPr>
      </w:pPr>
      <w:r w:rsidRPr="00F4004F">
        <w:rPr>
          <w:rFonts w:ascii="Arial" w:hAnsi="Arial" w:cs="Arial"/>
        </w:rPr>
        <w:t>Arroio do Padre, 14</w:t>
      </w:r>
      <w:r w:rsidR="00E644F7" w:rsidRPr="00F4004F">
        <w:rPr>
          <w:rFonts w:ascii="Arial" w:hAnsi="Arial" w:cs="Arial"/>
        </w:rPr>
        <w:t xml:space="preserve"> de</w:t>
      </w:r>
      <w:r w:rsidRPr="00F4004F">
        <w:rPr>
          <w:rFonts w:ascii="Arial" w:hAnsi="Arial" w:cs="Arial"/>
        </w:rPr>
        <w:t xml:space="preserve"> fevereiro</w:t>
      </w:r>
      <w:r w:rsidR="00E644F7" w:rsidRPr="00F4004F">
        <w:rPr>
          <w:rFonts w:ascii="Arial" w:hAnsi="Arial" w:cs="Arial"/>
        </w:rPr>
        <w:t xml:space="preserve"> de 2020.</w:t>
      </w:r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>Visto técnico:</w:t>
      </w:r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4004F">
        <w:rPr>
          <w:rFonts w:ascii="Arial" w:hAnsi="Arial" w:cs="Arial"/>
        </w:rPr>
        <w:t>Loutar</w:t>
      </w:r>
      <w:proofErr w:type="spellEnd"/>
      <w:r w:rsidRPr="00F4004F">
        <w:rPr>
          <w:rFonts w:ascii="Arial" w:hAnsi="Arial" w:cs="Arial"/>
        </w:rPr>
        <w:t xml:space="preserve"> </w:t>
      </w:r>
      <w:proofErr w:type="spellStart"/>
      <w:r w:rsidRPr="00F4004F">
        <w:rPr>
          <w:rFonts w:ascii="Arial" w:hAnsi="Arial" w:cs="Arial"/>
        </w:rPr>
        <w:t>Prieb</w:t>
      </w:r>
      <w:proofErr w:type="spellEnd"/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Secretário de Administração, Planejamento, </w:t>
      </w:r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Finanças, Gestão e Tributos.                   </w:t>
      </w:r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     </w:t>
      </w:r>
    </w:p>
    <w:p w:rsidR="00E644F7" w:rsidRPr="00F4004F" w:rsidRDefault="00E644F7" w:rsidP="00E644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E644F7" w:rsidRPr="00F4004F" w:rsidRDefault="00E644F7" w:rsidP="00E644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Leonir </w:t>
      </w:r>
      <w:proofErr w:type="spellStart"/>
      <w:r w:rsidRPr="00F4004F">
        <w:rPr>
          <w:rFonts w:ascii="Arial" w:hAnsi="Arial" w:cs="Arial"/>
        </w:rPr>
        <w:t>Aldrighi</w:t>
      </w:r>
      <w:proofErr w:type="spellEnd"/>
      <w:r w:rsidRPr="00F4004F">
        <w:rPr>
          <w:rFonts w:ascii="Arial" w:hAnsi="Arial" w:cs="Arial"/>
        </w:rPr>
        <w:t xml:space="preserve"> </w:t>
      </w:r>
      <w:proofErr w:type="spellStart"/>
      <w:r w:rsidRPr="00F4004F">
        <w:rPr>
          <w:rFonts w:ascii="Arial" w:hAnsi="Arial" w:cs="Arial"/>
        </w:rPr>
        <w:t>Baschi</w:t>
      </w:r>
      <w:proofErr w:type="spellEnd"/>
    </w:p>
    <w:p w:rsidR="00E644F7" w:rsidRPr="00F4004F" w:rsidRDefault="00E644F7" w:rsidP="00E644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>Prefeito Municipal</w:t>
      </w:r>
    </w:p>
    <w:p w:rsidR="00E644F7" w:rsidRPr="00F4004F" w:rsidRDefault="00E644F7" w:rsidP="00E644F7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E644F7" w:rsidRPr="00F4004F" w:rsidRDefault="00E644F7" w:rsidP="00E644F7">
      <w:pPr>
        <w:spacing w:line="240" w:lineRule="auto"/>
        <w:rPr>
          <w:rFonts w:ascii="Arial" w:hAnsi="Arial" w:cs="Arial"/>
          <w:b/>
          <w:lang w:eastAsia="en-US"/>
        </w:rPr>
      </w:pPr>
    </w:p>
    <w:p w:rsidR="00E644F7" w:rsidRPr="00F4004F" w:rsidRDefault="00E644F7" w:rsidP="00E644F7">
      <w:pPr>
        <w:spacing w:line="240" w:lineRule="auto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5A1248" w:rsidRDefault="005A1248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4004F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 xml:space="preserve">ANEXO I – </w:t>
      </w:r>
      <w:r w:rsidR="00BB339A" w:rsidRPr="00F4004F">
        <w:rPr>
          <w:rFonts w:ascii="Arial" w:eastAsia="Calibri" w:hAnsi="Arial" w:cs="Arial"/>
          <w:b/>
          <w:sz w:val="20"/>
          <w:szCs w:val="20"/>
          <w:lang w:eastAsia="en-US"/>
        </w:rPr>
        <w:t>PROJETO DE LEI 18</w:t>
      </w:r>
      <w:r w:rsidR="00822916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p w:rsidR="00441653" w:rsidRPr="00F4004F" w:rsidRDefault="00441653" w:rsidP="00E644F7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9412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216"/>
        <w:gridCol w:w="2453"/>
        <w:gridCol w:w="886"/>
        <w:gridCol w:w="1050"/>
        <w:gridCol w:w="599"/>
        <w:gridCol w:w="599"/>
        <w:gridCol w:w="698"/>
        <w:gridCol w:w="599"/>
        <w:gridCol w:w="701"/>
      </w:tblGrid>
      <w:tr w:rsidR="00F4004F" w:rsidRPr="00441653" w:rsidTr="009B0C43">
        <w:trPr>
          <w:trHeight w:val="158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0301 - Gestão Tributária, Administrativa e Planejamento</w:t>
            </w:r>
          </w:p>
        </w:tc>
      </w:tr>
      <w:tr w:rsidR="00F4004F" w:rsidRPr="00441653" w:rsidTr="009B0C43">
        <w:trPr>
          <w:trHeight w:val="149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5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Controlar a gestão orçamentária e financeira do Município em conformidade com os princípios constitucionais, tendo em vista a satisfação do interesse público; Atender as imposições legais e a crescente necessidade de planejar e controlar os recursos públicos do Município alocando pessoal e serviços para seu funcionamento; Realizar ações objetivando o aumento da receita de tributos municipais.</w:t>
            </w:r>
          </w:p>
        </w:tc>
      </w:tr>
      <w:tr w:rsidR="00F4004F" w:rsidRPr="00441653" w:rsidTr="009B0C43">
        <w:trPr>
          <w:trHeight w:val="48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441653" w:rsidTr="00441653">
        <w:trPr>
          <w:trHeight w:val="149"/>
        </w:trPr>
        <w:tc>
          <w:tcPr>
            <w:tcW w:w="43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441653" w:rsidTr="00441653">
        <w:trPr>
          <w:trHeight w:val="149"/>
        </w:trPr>
        <w:tc>
          <w:tcPr>
            <w:tcW w:w="43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F4004F" w:rsidTr="00441653">
        <w:trPr>
          <w:trHeight w:val="244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441653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441653">
        <w:trPr>
          <w:trHeight w:val="33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441653">
        <w:trPr>
          <w:trHeight w:val="387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1.305 - Reforma do Prédio Antigo da Escola Visconde de Ouro Preto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441653">
        <w:trPr>
          <w:trHeight w:val="158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Edificação reformada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60.000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60.000</w:t>
            </w:r>
          </w:p>
        </w:tc>
      </w:tr>
      <w:tr w:rsidR="00F4004F" w:rsidRPr="00F4004F" w:rsidTr="00441653">
        <w:trPr>
          <w:trHeight w:val="149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04 - Administração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441653">
        <w:trPr>
          <w:trHeight w:val="21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441653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441653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122 - Administração Geral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441653" w:rsidTr="00441653">
        <w:trPr>
          <w:trHeight w:val="193"/>
        </w:trPr>
        <w:tc>
          <w:tcPr>
            <w:tcW w:w="94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1653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441653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4416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441653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441653" w:rsidRPr="00F4004F" w:rsidRDefault="00441653" w:rsidP="00E644F7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E2E61" w:rsidRPr="00F4004F" w:rsidRDefault="000E2E61" w:rsidP="002E4EF2">
      <w:pPr>
        <w:spacing w:after="0"/>
        <w:jc w:val="right"/>
        <w:rPr>
          <w:rFonts w:ascii="Arial" w:hAnsi="Arial" w:cs="Arial"/>
        </w:rPr>
      </w:pPr>
    </w:p>
    <w:tbl>
      <w:tblPr>
        <w:tblW w:w="9496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269"/>
        <w:gridCol w:w="2405"/>
        <w:gridCol w:w="888"/>
        <w:gridCol w:w="1052"/>
        <w:gridCol w:w="599"/>
        <w:gridCol w:w="599"/>
        <w:gridCol w:w="698"/>
        <w:gridCol w:w="599"/>
        <w:gridCol w:w="701"/>
      </w:tblGrid>
      <w:tr w:rsidR="00F4004F" w:rsidRPr="00794E05" w:rsidTr="007C7091">
        <w:trPr>
          <w:trHeight w:val="220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0401 - Gestão Municipal de Educação</w:t>
            </w:r>
          </w:p>
        </w:tc>
      </w:tr>
      <w:tr w:rsidR="00F4004F" w:rsidRPr="00794E05" w:rsidTr="007C7091">
        <w:trPr>
          <w:trHeight w:val="208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5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Gerir e controlar os programas e ações finalísticas da Secretaria. Assegurar a manutenção dos serviços administrativos da Secretaria, garantindo um atendimento de qualidade a população.</w:t>
            </w:r>
          </w:p>
        </w:tc>
      </w:tr>
      <w:tr w:rsidR="00F4004F" w:rsidRPr="00794E05" w:rsidTr="007C7091">
        <w:trPr>
          <w:trHeight w:val="319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794E05" w:rsidTr="00794E05">
        <w:trPr>
          <w:trHeight w:val="208"/>
        </w:trPr>
        <w:tc>
          <w:tcPr>
            <w:tcW w:w="4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25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5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794E05" w:rsidTr="00794E05">
        <w:trPr>
          <w:trHeight w:val="208"/>
        </w:trPr>
        <w:tc>
          <w:tcPr>
            <w:tcW w:w="4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59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F4004F" w:rsidTr="00794E05">
        <w:trPr>
          <w:trHeight w:val="244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94E05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794E05">
        <w:trPr>
          <w:trHeight w:val="244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794E05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1.427 - Aquisição de Veículo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794E05">
        <w:trPr>
          <w:trHeight w:val="220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Veículo Adquirido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55.000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55.000</w:t>
            </w:r>
          </w:p>
        </w:tc>
      </w:tr>
      <w:tr w:rsidR="00F4004F" w:rsidRPr="00F4004F" w:rsidTr="00794E05">
        <w:trPr>
          <w:trHeight w:val="20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12 - Educação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794E05">
        <w:trPr>
          <w:trHeight w:val="42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94E05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794E05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122 - Administração Geral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794E05" w:rsidTr="00794E05">
        <w:trPr>
          <w:trHeight w:val="245"/>
        </w:trPr>
        <w:tc>
          <w:tcPr>
            <w:tcW w:w="9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94E05">
              <w:rPr>
                <w:rFonts w:cs="Calibri"/>
                <w:b/>
                <w:bCs/>
                <w:sz w:val="18"/>
                <w:szCs w:val="18"/>
              </w:rPr>
              <w:t>(*</w:t>
            </w:r>
            <w:proofErr w:type="gramStart"/>
            <w:r w:rsidRPr="00794E05">
              <w:rPr>
                <w:rFonts w:cs="Calibri"/>
                <w:b/>
                <w:bCs/>
                <w:sz w:val="18"/>
                <w:szCs w:val="18"/>
              </w:rPr>
              <w:t>)  Tipo</w:t>
            </w:r>
            <w:proofErr w:type="gramEnd"/>
            <w:r w:rsidRPr="00794E05">
              <w:rPr>
                <w:rFonts w:cs="Calibri"/>
                <w:b/>
                <w:bCs/>
                <w:sz w:val="18"/>
                <w:szCs w:val="18"/>
              </w:rPr>
              <w:t xml:space="preserve">: </w:t>
            </w:r>
            <w:r w:rsidRPr="00794E05">
              <w:rPr>
                <w:rFonts w:cs="Calibri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0E2E61" w:rsidRPr="00F4004F" w:rsidRDefault="000E2E61" w:rsidP="002E4EF2">
      <w:pPr>
        <w:spacing w:after="0"/>
        <w:jc w:val="right"/>
        <w:rPr>
          <w:rFonts w:ascii="Arial" w:hAnsi="Arial" w:cs="Arial"/>
        </w:rPr>
      </w:pPr>
    </w:p>
    <w:tbl>
      <w:tblPr>
        <w:tblW w:w="975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238"/>
        <w:gridCol w:w="2531"/>
        <w:gridCol w:w="901"/>
        <w:gridCol w:w="1167"/>
        <w:gridCol w:w="599"/>
        <w:gridCol w:w="599"/>
        <w:gridCol w:w="698"/>
        <w:gridCol w:w="599"/>
        <w:gridCol w:w="701"/>
      </w:tblGrid>
      <w:tr w:rsidR="00F4004F" w:rsidRPr="000235CC" w:rsidTr="007C7091">
        <w:trPr>
          <w:trHeight w:val="211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0408 - Promoção do Esporte e Lazer</w:t>
            </w:r>
          </w:p>
        </w:tc>
      </w:tr>
      <w:tr w:rsidR="00F4004F" w:rsidRPr="000235CC" w:rsidTr="007C7091">
        <w:trPr>
          <w:trHeight w:val="199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7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 xml:space="preserve">Ampliar os meios e práticas do esporte com fins educacionais nas escolas e em programas sociais; Estimular a prática esportiva e a sua diversificação; Promover campeonatos municipais nas diversas modalidade esportivas, visando o </w:t>
            </w:r>
            <w:r w:rsidR="00715BC4" w:rsidRPr="00F4004F">
              <w:rPr>
                <w:rFonts w:cs="Calibri"/>
                <w:b/>
                <w:bCs/>
                <w:sz w:val="20"/>
                <w:szCs w:val="20"/>
              </w:rPr>
              <w:t>desenvolvimento</w:t>
            </w:r>
            <w:r w:rsidRPr="000235CC">
              <w:rPr>
                <w:rFonts w:cs="Calibri"/>
                <w:b/>
                <w:bCs/>
                <w:sz w:val="20"/>
                <w:szCs w:val="20"/>
              </w:rPr>
              <w:t xml:space="preserve"> e massificação da prática do esporte, assim como desenvolver o espírito competitivo, integrar as diversas comunidades e descobrir talentos; Atrair investimentos na área esportiva e do lazer.</w:t>
            </w:r>
          </w:p>
        </w:tc>
      </w:tr>
      <w:tr w:rsidR="00F4004F" w:rsidRPr="000235CC" w:rsidTr="007C7091">
        <w:trPr>
          <w:trHeight w:val="39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0235CC" w:rsidTr="006122BA">
        <w:trPr>
          <w:trHeight w:val="211"/>
        </w:trPr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0235CC" w:rsidTr="006122BA">
        <w:trPr>
          <w:trHeight w:val="199"/>
        </w:trPr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0235CC" w:rsidTr="006122BA">
        <w:trPr>
          <w:trHeight w:val="211"/>
        </w:trPr>
        <w:tc>
          <w:tcPr>
            <w:tcW w:w="9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F4004F" w:rsidTr="006122BA">
        <w:trPr>
          <w:trHeight w:val="399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235CC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6122BA">
        <w:trPr>
          <w:trHeight w:val="244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6122BA">
        <w:trPr>
          <w:trHeight w:val="399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5CC" w:rsidRPr="000235CC" w:rsidRDefault="000235CC" w:rsidP="00990A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 xml:space="preserve">1.428 - Piso no </w:t>
            </w:r>
            <w:r w:rsidR="00990AD7">
              <w:rPr>
                <w:rFonts w:cs="Calibri"/>
                <w:sz w:val="20"/>
                <w:szCs w:val="20"/>
              </w:rPr>
              <w:t>Ginásio de Esportes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6122BA">
        <w:trPr>
          <w:trHeight w:val="211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Piso Instalado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90.000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90.000</w:t>
            </w:r>
          </w:p>
        </w:tc>
      </w:tr>
      <w:tr w:rsidR="00F4004F" w:rsidRPr="00F4004F" w:rsidTr="006122BA">
        <w:trPr>
          <w:trHeight w:val="211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2BA" w:rsidRPr="00F4004F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4004F">
              <w:rPr>
                <w:rFonts w:cs="Calibri"/>
                <w:sz w:val="20"/>
                <w:szCs w:val="20"/>
              </w:rPr>
              <w:t>27 - Deporto e Lazer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6122BA">
        <w:trPr>
          <w:trHeight w:val="2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235CC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0235CC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2BA" w:rsidRPr="00F4004F" w:rsidRDefault="006122BA" w:rsidP="006122BA">
            <w:pPr>
              <w:spacing w:after="0"/>
              <w:rPr>
                <w:rFonts w:cs="Calibri"/>
                <w:sz w:val="20"/>
                <w:szCs w:val="20"/>
              </w:rPr>
            </w:pPr>
            <w:r w:rsidRPr="00F4004F">
              <w:rPr>
                <w:rFonts w:cs="Calibri"/>
                <w:sz w:val="20"/>
                <w:szCs w:val="20"/>
              </w:rPr>
              <w:t>812 - Desporto Comunitário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0235CC" w:rsidTr="006122BA">
        <w:trPr>
          <w:trHeight w:val="211"/>
        </w:trPr>
        <w:tc>
          <w:tcPr>
            <w:tcW w:w="97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235CC">
              <w:rPr>
                <w:rFonts w:cs="Calibri"/>
                <w:b/>
                <w:bCs/>
                <w:sz w:val="18"/>
                <w:szCs w:val="18"/>
              </w:rPr>
              <w:t>(*</w:t>
            </w:r>
            <w:proofErr w:type="gramStart"/>
            <w:r w:rsidRPr="000235CC">
              <w:rPr>
                <w:rFonts w:cs="Calibri"/>
                <w:b/>
                <w:bCs/>
                <w:sz w:val="18"/>
                <w:szCs w:val="18"/>
              </w:rPr>
              <w:t>)  Tipo</w:t>
            </w:r>
            <w:proofErr w:type="gramEnd"/>
            <w:r w:rsidRPr="000235CC">
              <w:rPr>
                <w:rFonts w:cs="Calibri"/>
                <w:b/>
                <w:bCs/>
                <w:sz w:val="18"/>
                <w:szCs w:val="18"/>
              </w:rPr>
              <w:t xml:space="preserve">: </w:t>
            </w:r>
            <w:r w:rsidRPr="000235CC">
              <w:rPr>
                <w:rFonts w:cs="Calibri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0235CC" w:rsidRPr="00F4004F" w:rsidRDefault="000235CC" w:rsidP="002E4EF2">
      <w:pPr>
        <w:spacing w:after="0"/>
        <w:jc w:val="right"/>
        <w:rPr>
          <w:rFonts w:ascii="Arial" w:hAnsi="Arial" w:cs="Arial"/>
        </w:rPr>
      </w:pPr>
    </w:p>
    <w:tbl>
      <w:tblPr>
        <w:tblW w:w="95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1073"/>
        <w:gridCol w:w="1868"/>
        <w:gridCol w:w="932"/>
        <w:gridCol w:w="890"/>
        <w:gridCol w:w="932"/>
        <w:gridCol w:w="599"/>
        <w:gridCol w:w="599"/>
        <w:gridCol w:w="698"/>
        <w:gridCol w:w="599"/>
        <w:gridCol w:w="701"/>
      </w:tblGrid>
      <w:tr w:rsidR="00F4004F" w:rsidRPr="0039118D" w:rsidTr="007C7091">
        <w:trPr>
          <w:trHeight w:val="175"/>
        </w:trPr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0407 - Patrimônio e Cultura</w:t>
            </w:r>
          </w:p>
        </w:tc>
      </w:tr>
      <w:tr w:rsidR="00F4004F" w:rsidRPr="0039118D" w:rsidTr="007C7091">
        <w:trPr>
          <w:trHeight w:val="332"/>
        </w:trPr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7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 xml:space="preserve">Implementar ações culturais como meio de democratizar a acesso de toda a sociedade aos bens culturais, de forma a promover a inclusão social e contribuir para a prevenção da violência; Diagnosticar o patrimônio histórico-artístico -cultural do </w:t>
            </w:r>
            <w:r w:rsidR="00590985" w:rsidRPr="00F4004F">
              <w:rPr>
                <w:rFonts w:cs="Calibri"/>
                <w:b/>
                <w:bCs/>
                <w:sz w:val="20"/>
                <w:szCs w:val="20"/>
              </w:rPr>
              <w:t>Município</w:t>
            </w:r>
            <w:r w:rsidRPr="0039118D">
              <w:rPr>
                <w:rFonts w:cs="Calibri"/>
                <w:b/>
                <w:bCs/>
                <w:sz w:val="20"/>
                <w:szCs w:val="20"/>
              </w:rPr>
              <w:t xml:space="preserve">, promovendo ações de conservação e manutenção destes, bem como fomentar novas atividades culturais. Ampliar a divulgação e o conhecimento dos bens culturais e históricos do Município, dentre eles a Festa Municipal. </w:t>
            </w:r>
          </w:p>
        </w:tc>
      </w:tr>
      <w:tr w:rsidR="00F4004F" w:rsidRPr="00F4004F" w:rsidTr="007C7091">
        <w:trPr>
          <w:trHeight w:val="1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39118D">
        <w:trPr>
          <w:trHeight w:val="166"/>
        </w:trPr>
        <w:tc>
          <w:tcPr>
            <w:tcW w:w="36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3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5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F4004F" w:rsidTr="0039118D">
        <w:trPr>
          <w:trHeight w:val="175"/>
        </w:trPr>
        <w:tc>
          <w:tcPr>
            <w:tcW w:w="36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F4004F" w:rsidTr="0039118D">
        <w:trPr>
          <w:trHeight w:val="24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9118D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39118D">
        <w:trPr>
          <w:trHeight w:val="332"/>
        </w:trPr>
        <w:tc>
          <w:tcPr>
            <w:tcW w:w="7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39118D">
        <w:trPr>
          <w:trHeight w:val="175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1.429 - Aquisição de Transformador Elétrico no Centro de Eventos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39118D">
        <w:trPr>
          <w:trHeight w:val="166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Transformador Instalado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60.000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60.000</w:t>
            </w:r>
          </w:p>
        </w:tc>
      </w:tr>
      <w:tr w:rsidR="00F4004F" w:rsidRPr="00F4004F" w:rsidTr="0039118D">
        <w:trPr>
          <w:trHeight w:val="175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13 - Cultura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39118D">
        <w:trPr>
          <w:trHeight w:val="3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39118D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39118D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392 - Difusão Cultural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39118D" w:rsidTr="0039118D">
        <w:trPr>
          <w:trHeight w:val="175"/>
        </w:trPr>
        <w:tc>
          <w:tcPr>
            <w:tcW w:w="95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9118D">
              <w:rPr>
                <w:rFonts w:cs="Calibri"/>
                <w:b/>
                <w:bCs/>
                <w:sz w:val="18"/>
                <w:szCs w:val="18"/>
              </w:rPr>
              <w:t>(*</w:t>
            </w:r>
            <w:proofErr w:type="gramStart"/>
            <w:r w:rsidRPr="0039118D">
              <w:rPr>
                <w:rFonts w:cs="Calibri"/>
                <w:b/>
                <w:bCs/>
                <w:sz w:val="18"/>
                <w:szCs w:val="18"/>
              </w:rPr>
              <w:t>)  Tipo</w:t>
            </w:r>
            <w:proofErr w:type="gramEnd"/>
            <w:r w:rsidRPr="0039118D">
              <w:rPr>
                <w:rFonts w:cs="Calibri"/>
                <w:b/>
                <w:bCs/>
                <w:sz w:val="18"/>
                <w:szCs w:val="18"/>
              </w:rPr>
              <w:t xml:space="preserve">: </w:t>
            </w:r>
            <w:r w:rsidRPr="0039118D">
              <w:rPr>
                <w:rFonts w:cs="Calibri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39118D" w:rsidRPr="00F4004F" w:rsidRDefault="0039118D" w:rsidP="002E4EF2">
      <w:pPr>
        <w:spacing w:after="0"/>
        <w:jc w:val="right"/>
        <w:rPr>
          <w:rFonts w:ascii="Arial" w:hAnsi="Arial" w:cs="Arial"/>
        </w:rPr>
      </w:pPr>
    </w:p>
    <w:tbl>
      <w:tblPr>
        <w:tblW w:w="9696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073"/>
        <w:gridCol w:w="1426"/>
        <w:gridCol w:w="1239"/>
        <w:gridCol w:w="851"/>
        <w:gridCol w:w="898"/>
        <w:gridCol w:w="599"/>
        <w:gridCol w:w="599"/>
        <w:gridCol w:w="698"/>
        <w:gridCol w:w="599"/>
        <w:gridCol w:w="701"/>
      </w:tblGrid>
      <w:tr w:rsidR="00F4004F" w:rsidRPr="00EF15AC" w:rsidTr="00CE4A19">
        <w:trPr>
          <w:trHeight w:val="137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60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CE4A19" w:rsidRPr="00EF15AC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EF15AC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F4004F" w:rsidRPr="00EF15AC" w:rsidTr="00CE4A19">
        <w:trPr>
          <w:trHeight w:val="130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6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F4004F" w:rsidRPr="00EF15AC" w:rsidTr="00CE4A19">
        <w:trPr>
          <w:trHeight w:val="47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EF15AC" w:rsidTr="00CE4A19">
        <w:trPr>
          <w:trHeight w:val="130"/>
        </w:trPr>
        <w:tc>
          <w:tcPr>
            <w:tcW w:w="35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EF15AC" w:rsidTr="00EF15AC">
        <w:trPr>
          <w:trHeight w:val="284"/>
        </w:trPr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População do município atendida pelos serviços de saúde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100%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F4004F" w:rsidRPr="00F4004F" w:rsidTr="00EF15AC">
        <w:trPr>
          <w:trHeight w:val="244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F15AC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EF15AC">
        <w:trPr>
          <w:trHeight w:val="314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EF15AC">
        <w:trPr>
          <w:trHeight w:val="311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1.533 - Aquisição de Veículo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004F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EF15AC">
        <w:trPr>
          <w:trHeight w:val="137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Veículo Adquirido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55.000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004F">
              <w:rPr>
                <w:rFonts w:cs="Calibri"/>
                <w:b/>
                <w:bCs/>
                <w:sz w:val="20"/>
                <w:szCs w:val="20"/>
              </w:rPr>
              <w:t>55.000</w:t>
            </w:r>
          </w:p>
        </w:tc>
      </w:tr>
      <w:tr w:rsidR="00F4004F" w:rsidRPr="00F4004F" w:rsidTr="00EF15AC">
        <w:trPr>
          <w:trHeight w:val="13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EF15AC">
        <w:trPr>
          <w:trHeight w:val="368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F15AC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EF15AC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EF15AC" w:rsidTr="00EF15AC">
        <w:trPr>
          <w:trHeight w:val="269"/>
        </w:trPr>
        <w:tc>
          <w:tcPr>
            <w:tcW w:w="9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15AC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EF15AC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EF15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EF15AC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EF15AC" w:rsidRPr="00F4004F" w:rsidRDefault="00EF15AC" w:rsidP="002E4EF2">
      <w:pPr>
        <w:spacing w:after="0"/>
        <w:jc w:val="right"/>
        <w:rPr>
          <w:rFonts w:ascii="Arial" w:hAnsi="Arial" w:cs="Arial"/>
        </w:rPr>
      </w:pPr>
    </w:p>
    <w:p w:rsidR="00BF278A" w:rsidRPr="00F4004F" w:rsidRDefault="00BF278A" w:rsidP="002E4EF2">
      <w:pPr>
        <w:spacing w:after="0"/>
        <w:jc w:val="right"/>
        <w:rPr>
          <w:rFonts w:ascii="Arial" w:hAnsi="Arial" w:cs="Arial"/>
        </w:rPr>
      </w:pPr>
    </w:p>
    <w:p w:rsidR="00BF278A" w:rsidRPr="00F4004F" w:rsidRDefault="00BF278A" w:rsidP="002E4EF2">
      <w:pPr>
        <w:spacing w:after="0"/>
        <w:jc w:val="right"/>
        <w:rPr>
          <w:rFonts w:ascii="Arial" w:hAnsi="Arial" w:cs="Arial"/>
        </w:rPr>
      </w:pPr>
    </w:p>
    <w:p w:rsidR="00BF278A" w:rsidRPr="00F4004F" w:rsidRDefault="00BF278A" w:rsidP="002E4EF2">
      <w:pPr>
        <w:spacing w:after="0"/>
        <w:jc w:val="right"/>
        <w:rPr>
          <w:rFonts w:ascii="Arial" w:hAnsi="Arial" w:cs="Arial"/>
        </w:rPr>
      </w:pPr>
    </w:p>
    <w:p w:rsidR="00BF278A" w:rsidRPr="00F4004F" w:rsidRDefault="00BF278A" w:rsidP="002E4EF2">
      <w:pPr>
        <w:spacing w:after="0"/>
        <w:jc w:val="right"/>
        <w:rPr>
          <w:rFonts w:ascii="Arial" w:hAnsi="Arial" w:cs="Arial"/>
        </w:rPr>
      </w:pPr>
    </w:p>
    <w:tbl>
      <w:tblPr>
        <w:tblW w:w="98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073"/>
        <w:gridCol w:w="1817"/>
        <w:gridCol w:w="894"/>
        <w:gridCol w:w="842"/>
        <w:gridCol w:w="754"/>
        <w:gridCol w:w="624"/>
        <w:gridCol w:w="750"/>
        <w:gridCol w:w="799"/>
        <w:gridCol w:w="599"/>
        <w:gridCol w:w="1120"/>
      </w:tblGrid>
      <w:tr w:rsidR="00F4004F" w:rsidRPr="005C6D92" w:rsidTr="00A529F3">
        <w:trPr>
          <w:trHeight w:val="306"/>
        </w:trPr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F4004F" w:rsidRPr="005C6D92" w:rsidTr="00A529F3">
        <w:trPr>
          <w:trHeight w:val="152"/>
        </w:trPr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Pr="00F4004F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5C6D92">
              <w:rPr>
                <w:rFonts w:cs="Calibri"/>
                <w:b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F4004F" w:rsidRPr="005C6D92" w:rsidTr="00A529F3">
        <w:trPr>
          <w:trHeight w:val="1018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BF278A">
        <w:trPr>
          <w:trHeight w:val="152"/>
        </w:trPr>
        <w:tc>
          <w:tcPr>
            <w:tcW w:w="34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5C6D92" w:rsidP="005C6D9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5C6D92" w:rsidP="005C6D9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5C6D92" w:rsidP="005C6D9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5C6D92" w:rsidTr="00BF278A">
        <w:trPr>
          <w:trHeight w:val="279"/>
        </w:trPr>
        <w:tc>
          <w:tcPr>
            <w:tcW w:w="34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Participação do setor no valor adicionado do Município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78,95% (2015)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82,00%</w:t>
            </w:r>
          </w:p>
        </w:tc>
      </w:tr>
      <w:tr w:rsidR="00F4004F" w:rsidRPr="00F4004F" w:rsidTr="00A529F3">
        <w:trPr>
          <w:trHeight w:val="444"/>
        </w:trPr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lastRenderedPageBreak/>
              <w:t>TIPO</w:t>
            </w:r>
          </w:p>
        </w:tc>
        <w:tc>
          <w:tcPr>
            <w:tcW w:w="3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C6D92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A529F3">
        <w:trPr>
          <w:trHeight w:val="444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A529F3">
        <w:trPr>
          <w:trHeight w:val="36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1.620 - Aquisição de Caminhonete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DE7900">
        <w:trPr>
          <w:trHeight w:val="198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D92" w:rsidRPr="005C6D92" w:rsidRDefault="00DE7900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4004F">
              <w:rPr>
                <w:rFonts w:cs="Calibri"/>
                <w:sz w:val="20"/>
                <w:szCs w:val="20"/>
              </w:rPr>
              <w:t>Veículo Adquirido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140.000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DE7900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004F">
              <w:rPr>
                <w:rFonts w:cs="Calibri"/>
                <w:b/>
                <w:bCs/>
                <w:sz w:val="20"/>
                <w:szCs w:val="20"/>
              </w:rPr>
              <w:t>140.000</w:t>
            </w:r>
          </w:p>
        </w:tc>
      </w:tr>
      <w:tr w:rsidR="00F4004F" w:rsidRPr="00F4004F" w:rsidTr="00A529F3">
        <w:trPr>
          <w:trHeight w:val="31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20 - Agricultura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A529F3">
        <w:trPr>
          <w:trHeight w:val="45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5C6D92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5C6D92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608 - Promoção da Produção Agropecuária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5C6D92" w:rsidTr="00A529F3">
        <w:trPr>
          <w:trHeight w:val="306"/>
        </w:trPr>
        <w:tc>
          <w:tcPr>
            <w:tcW w:w="98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6D92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5C6D92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5C6D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5C6D92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5C6D92" w:rsidRPr="00F4004F" w:rsidRDefault="005C6D92" w:rsidP="002E4EF2">
      <w:pPr>
        <w:spacing w:after="0"/>
        <w:jc w:val="right"/>
        <w:rPr>
          <w:rFonts w:ascii="Arial" w:hAnsi="Arial" w:cs="Arial"/>
        </w:rPr>
      </w:pPr>
    </w:p>
    <w:p w:rsidR="00BF278A" w:rsidRPr="00F4004F" w:rsidRDefault="00BF278A" w:rsidP="002E4EF2">
      <w:pPr>
        <w:spacing w:after="0"/>
        <w:jc w:val="right"/>
        <w:rPr>
          <w:rFonts w:ascii="Arial" w:hAnsi="Arial" w:cs="Arial"/>
        </w:rPr>
      </w:pPr>
    </w:p>
    <w:p w:rsidR="00BF278A" w:rsidRPr="00F4004F" w:rsidRDefault="00BF278A" w:rsidP="002E4EF2">
      <w:pPr>
        <w:spacing w:after="0"/>
        <w:jc w:val="right"/>
        <w:rPr>
          <w:rFonts w:ascii="Arial" w:hAnsi="Arial" w:cs="Arial"/>
        </w:rPr>
      </w:pPr>
    </w:p>
    <w:p w:rsidR="003A7D9F" w:rsidRPr="00F4004F" w:rsidRDefault="003A7D9F" w:rsidP="002E4EF2">
      <w:pPr>
        <w:spacing w:after="0"/>
        <w:jc w:val="right"/>
        <w:rPr>
          <w:rFonts w:ascii="Arial" w:hAnsi="Arial" w:cs="Arial"/>
        </w:rPr>
      </w:pPr>
    </w:p>
    <w:tbl>
      <w:tblPr>
        <w:tblW w:w="9739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1073"/>
        <w:gridCol w:w="1856"/>
        <w:gridCol w:w="930"/>
        <w:gridCol w:w="851"/>
        <w:gridCol w:w="930"/>
        <w:gridCol w:w="599"/>
        <w:gridCol w:w="599"/>
        <w:gridCol w:w="799"/>
        <w:gridCol w:w="599"/>
        <w:gridCol w:w="802"/>
      </w:tblGrid>
      <w:tr w:rsidR="00F4004F" w:rsidRPr="003A7D9F" w:rsidTr="00BF278A">
        <w:trPr>
          <w:trHeight w:val="161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 xml:space="preserve">0704 - Serviços Públicos </w:t>
            </w:r>
            <w:r w:rsidR="00BF278A" w:rsidRPr="00F4004F">
              <w:rPr>
                <w:rFonts w:cs="Calibri"/>
                <w:b/>
                <w:bCs/>
                <w:sz w:val="20"/>
                <w:szCs w:val="20"/>
              </w:rPr>
              <w:t>Essenciais</w:t>
            </w:r>
          </w:p>
        </w:tc>
      </w:tr>
      <w:tr w:rsidR="00F4004F" w:rsidRPr="003A7D9F" w:rsidTr="00BF278A">
        <w:trPr>
          <w:trHeight w:val="152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9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9C2D6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Melhorar a iluminação pública, o tráfego e segurança dos munícipes. Melhorar a eficiência do consumo de energia elétrica e combater o desperdício, mediante a execução de projetos de melhorias das redes de iluminação pública. Proporcionar um sistema de abastecimento de água adequado a população, otimizando o manejo dos recursos hídricos, e ampliando sua distribuição e captação; Fomentar</w:t>
            </w:r>
            <w:bookmarkStart w:id="0" w:name="_GoBack"/>
            <w:bookmarkEnd w:id="0"/>
            <w:r w:rsidRPr="003A7D9F">
              <w:rPr>
                <w:rFonts w:cs="Calibri"/>
                <w:b/>
                <w:bCs/>
                <w:sz w:val="20"/>
                <w:szCs w:val="20"/>
              </w:rPr>
              <w:t xml:space="preserve"> a criação de estruturas que atendam a execução e a prestação de serviços públicos; Melhorar a qualidade dos Serviços Prestados; Atender as exigências ambientais quanto a coleta, manejo e destinação final de resíduos sólidos.</w:t>
            </w:r>
          </w:p>
        </w:tc>
      </w:tr>
      <w:tr w:rsidR="00F4004F" w:rsidRPr="003A7D9F" w:rsidTr="00BF278A">
        <w:trPr>
          <w:trHeight w:val="81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3A7D9F" w:rsidTr="003F0EF8">
        <w:trPr>
          <w:trHeight w:val="152"/>
        </w:trPr>
        <w:tc>
          <w:tcPr>
            <w:tcW w:w="36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3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7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3A7D9F" w:rsidTr="003F0EF8">
        <w:trPr>
          <w:trHeight w:val="170"/>
        </w:trPr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Residências abrangidas pela coleta de lixo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85%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95%</w:t>
            </w:r>
          </w:p>
        </w:tc>
      </w:tr>
      <w:tr w:rsidR="00F4004F" w:rsidRPr="003A7D9F" w:rsidTr="003F0EF8">
        <w:trPr>
          <w:trHeight w:val="188"/>
        </w:trPr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3A7D9F">
              <w:rPr>
                <w:rFonts w:cs="Calibri"/>
                <w:sz w:val="20"/>
                <w:szCs w:val="20"/>
              </w:rPr>
              <w:t>km</w:t>
            </w:r>
            <w:proofErr w:type="gramEnd"/>
            <w:r w:rsidRPr="003A7D9F">
              <w:rPr>
                <w:rFonts w:cs="Calibri"/>
                <w:sz w:val="20"/>
                <w:szCs w:val="20"/>
              </w:rPr>
              <w:t xml:space="preserve"> de rede de água mantidos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14 km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19 km</w:t>
            </w:r>
          </w:p>
        </w:tc>
      </w:tr>
      <w:tr w:rsidR="00F4004F" w:rsidRPr="003A7D9F" w:rsidTr="003F0EF8">
        <w:trPr>
          <w:trHeight w:val="197"/>
        </w:trPr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Vias municipais iluminadas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40%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50%</w:t>
            </w:r>
          </w:p>
        </w:tc>
      </w:tr>
      <w:tr w:rsidR="00F4004F" w:rsidRPr="00F4004F" w:rsidTr="003F0EF8">
        <w:trPr>
          <w:trHeight w:val="244"/>
        </w:trPr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A7D9F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3F0EF8">
        <w:trPr>
          <w:trHeight w:val="269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3F0EF8">
        <w:trPr>
          <w:trHeight w:val="305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1.719 - Aquisição de Prensa Para Lixo Acoplada a Caminhão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3F0EF8">
        <w:trPr>
          <w:trHeight w:val="287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Equipamento adquirido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120.000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120.000</w:t>
            </w:r>
          </w:p>
        </w:tc>
      </w:tr>
      <w:tr w:rsidR="00F4004F" w:rsidRPr="00F4004F" w:rsidTr="003F0EF8">
        <w:trPr>
          <w:trHeight w:val="152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17 - Saneamento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3F0EF8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3A7D9F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3A7D9F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512 - Saneamento Básico Urbano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F4004F" w:rsidTr="003F0EF8">
        <w:trPr>
          <w:trHeight w:val="314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 xml:space="preserve">1.720 - </w:t>
            </w:r>
            <w:r w:rsidR="00CB6927" w:rsidRPr="00584D5D">
              <w:rPr>
                <w:rFonts w:asciiTheme="minorHAnsi" w:hAnsiTheme="minorHAnsi" w:cstheme="minorHAnsi"/>
                <w:sz w:val="18"/>
              </w:rPr>
              <w:t>Ampliação da Captação/Distribuição de Água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3F0EF8">
        <w:trPr>
          <w:trHeight w:val="161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Projeto Concluído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6348D8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  <w:r w:rsidR="003A7D9F" w:rsidRPr="003A7D9F">
              <w:rPr>
                <w:rFonts w:cs="Calibri"/>
                <w:sz w:val="20"/>
                <w:szCs w:val="20"/>
              </w:rPr>
              <w:t>.000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6348D8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90</w:t>
            </w:r>
            <w:r w:rsidR="003A7D9F" w:rsidRPr="003A7D9F">
              <w:rPr>
                <w:rFonts w:cs="Calibri"/>
                <w:b/>
                <w:bCs/>
                <w:sz w:val="20"/>
                <w:szCs w:val="20"/>
              </w:rPr>
              <w:t>.000</w:t>
            </w:r>
          </w:p>
        </w:tc>
      </w:tr>
      <w:tr w:rsidR="00F4004F" w:rsidRPr="00F4004F" w:rsidTr="003F0EF8">
        <w:trPr>
          <w:trHeight w:val="161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17 - Saneamento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3F0EF8">
        <w:trPr>
          <w:trHeight w:val="449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3A7D9F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3A7D9F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512 - Saneamento Básico Urbano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F4004F" w:rsidTr="003F0EF8">
        <w:trPr>
          <w:trHeight w:val="314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1.721 - Aquisição de Área ETA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3F0EF8">
        <w:trPr>
          <w:trHeight w:val="161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Área adquirida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53.000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53.000</w:t>
            </w:r>
          </w:p>
        </w:tc>
      </w:tr>
      <w:tr w:rsidR="00F4004F" w:rsidRPr="00F4004F" w:rsidTr="003F0EF8">
        <w:trPr>
          <w:trHeight w:val="161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17 - Saneamento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3F0EF8">
        <w:trPr>
          <w:trHeight w:val="31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3A7D9F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3A7D9F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512 - Saneamento Básico Urbano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3A7D9F" w:rsidTr="003F0EF8">
        <w:trPr>
          <w:trHeight w:val="161"/>
        </w:trPr>
        <w:tc>
          <w:tcPr>
            <w:tcW w:w="97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7D9F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3A7D9F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3A7D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3A7D9F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3A7D9F" w:rsidRDefault="003A7D9F" w:rsidP="002E4EF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A7D9F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66" w:rsidRDefault="00B10466">
      <w:pPr>
        <w:spacing w:after="0" w:line="240" w:lineRule="auto"/>
      </w:pPr>
      <w:r>
        <w:separator/>
      </w:r>
    </w:p>
  </w:endnote>
  <w:endnote w:type="continuationSeparator" w:id="0">
    <w:p w:rsidR="00B10466" w:rsidRDefault="00B1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66" w:rsidRDefault="00B10466">
      <w:pPr>
        <w:spacing w:after="0" w:line="240" w:lineRule="auto"/>
      </w:pPr>
      <w:r>
        <w:separator/>
      </w:r>
    </w:p>
  </w:footnote>
  <w:footnote w:type="continuationSeparator" w:id="0">
    <w:p w:rsidR="00B10466" w:rsidRDefault="00B1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2C4"/>
    <w:rsid w:val="00007329"/>
    <w:rsid w:val="00010928"/>
    <w:rsid w:val="000113B2"/>
    <w:rsid w:val="000113FD"/>
    <w:rsid w:val="00012595"/>
    <w:rsid w:val="0001269D"/>
    <w:rsid w:val="000158AD"/>
    <w:rsid w:val="00015A08"/>
    <w:rsid w:val="000235CC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ABF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0665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023"/>
    <w:rsid w:val="000C1101"/>
    <w:rsid w:val="000C2AC5"/>
    <w:rsid w:val="000C2B8A"/>
    <w:rsid w:val="000C48C0"/>
    <w:rsid w:val="000C4C10"/>
    <w:rsid w:val="000D10F6"/>
    <w:rsid w:val="000D4E0D"/>
    <w:rsid w:val="000D5434"/>
    <w:rsid w:val="000E2E61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4422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A6A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3F3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0769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4BC2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41C"/>
    <w:rsid w:val="0039118D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A7D9F"/>
    <w:rsid w:val="003B00EF"/>
    <w:rsid w:val="003B4FBC"/>
    <w:rsid w:val="003B59CD"/>
    <w:rsid w:val="003C087C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08E6"/>
    <w:rsid w:val="003F0EF8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245A"/>
    <w:rsid w:val="0043312C"/>
    <w:rsid w:val="00433C01"/>
    <w:rsid w:val="00437018"/>
    <w:rsid w:val="00441653"/>
    <w:rsid w:val="00441ADB"/>
    <w:rsid w:val="00442942"/>
    <w:rsid w:val="00446264"/>
    <w:rsid w:val="0044645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0C86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01B4"/>
    <w:rsid w:val="0051468B"/>
    <w:rsid w:val="00515A9A"/>
    <w:rsid w:val="0051794F"/>
    <w:rsid w:val="00521EFD"/>
    <w:rsid w:val="005235AA"/>
    <w:rsid w:val="005239CF"/>
    <w:rsid w:val="00523A38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323"/>
    <w:rsid w:val="00571926"/>
    <w:rsid w:val="00574EA3"/>
    <w:rsid w:val="00574F7E"/>
    <w:rsid w:val="005757D0"/>
    <w:rsid w:val="00577245"/>
    <w:rsid w:val="005817E9"/>
    <w:rsid w:val="005827C9"/>
    <w:rsid w:val="00584D5D"/>
    <w:rsid w:val="00585848"/>
    <w:rsid w:val="00590162"/>
    <w:rsid w:val="00590985"/>
    <w:rsid w:val="00592FD3"/>
    <w:rsid w:val="005A11C5"/>
    <w:rsid w:val="005A1248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6D92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2BA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48D8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15BC4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1B37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4E05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7091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6712"/>
    <w:rsid w:val="008176C8"/>
    <w:rsid w:val="00817BED"/>
    <w:rsid w:val="00822916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3D0D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010F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0466"/>
    <w:rsid w:val="00972AAA"/>
    <w:rsid w:val="009739A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0AD7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0C43"/>
    <w:rsid w:val="009B325B"/>
    <w:rsid w:val="009B49D6"/>
    <w:rsid w:val="009B5F8C"/>
    <w:rsid w:val="009B66EA"/>
    <w:rsid w:val="009C0A52"/>
    <w:rsid w:val="009C0BA8"/>
    <w:rsid w:val="009C1393"/>
    <w:rsid w:val="009C1588"/>
    <w:rsid w:val="009C2D69"/>
    <w:rsid w:val="009C31E0"/>
    <w:rsid w:val="009C3A4D"/>
    <w:rsid w:val="009C4B27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7E1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29F3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4D4E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0466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4939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339A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278A"/>
    <w:rsid w:val="00BF2A13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456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4119"/>
    <w:rsid w:val="00CB5358"/>
    <w:rsid w:val="00CB55EE"/>
    <w:rsid w:val="00CB6927"/>
    <w:rsid w:val="00CB7C66"/>
    <w:rsid w:val="00CC02D4"/>
    <w:rsid w:val="00CC0415"/>
    <w:rsid w:val="00CC6E55"/>
    <w:rsid w:val="00CC6FB7"/>
    <w:rsid w:val="00CD44D1"/>
    <w:rsid w:val="00CD6323"/>
    <w:rsid w:val="00CE1D00"/>
    <w:rsid w:val="00CE4A19"/>
    <w:rsid w:val="00CF0395"/>
    <w:rsid w:val="00CF1945"/>
    <w:rsid w:val="00CF1A56"/>
    <w:rsid w:val="00CF1F55"/>
    <w:rsid w:val="00CF60D5"/>
    <w:rsid w:val="00D03304"/>
    <w:rsid w:val="00D05FC1"/>
    <w:rsid w:val="00D07EB7"/>
    <w:rsid w:val="00D10B92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54A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014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583D"/>
    <w:rsid w:val="00DA793A"/>
    <w:rsid w:val="00DB0DFC"/>
    <w:rsid w:val="00DB5915"/>
    <w:rsid w:val="00DC07E2"/>
    <w:rsid w:val="00DC1E72"/>
    <w:rsid w:val="00DC2209"/>
    <w:rsid w:val="00DC2C8A"/>
    <w:rsid w:val="00DC374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E7900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4F7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A88"/>
    <w:rsid w:val="00EB14F8"/>
    <w:rsid w:val="00EB3FD9"/>
    <w:rsid w:val="00EB548E"/>
    <w:rsid w:val="00EC3965"/>
    <w:rsid w:val="00EC40C2"/>
    <w:rsid w:val="00EC4CCB"/>
    <w:rsid w:val="00EC7124"/>
    <w:rsid w:val="00ED475E"/>
    <w:rsid w:val="00ED5503"/>
    <w:rsid w:val="00ED566E"/>
    <w:rsid w:val="00ED5DDE"/>
    <w:rsid w:val="00EE1F7A"/>
    <w:rsid w:val="00EE25D3"/>
    <w:rsid w:val="00EE4E4A"/>
    <w:rsid w:val="00EE6976"/>
    <w:rsid w:val="00EE734A"/>
    <w:rsid w:val="00EF15AC"/>
    <w:rsid w:val="00EF3483"/>
    <w:rsid w:val="00EF619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004F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3C62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86C22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65F8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A2EC-650D-48D6-949E-A3F7EDFB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1456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12</cp:revision>
  <cp:lastPrinted>2020-01-13T15:28:00Z</cp:lastPrinted>
  <dcterms:created xsi:type="dcterms:W3CDTF">2020-03-09T16:57:00Z</dcterms:created>
  <dcterms:modified xsi:type="dcterms:W3CDTF">2020-03-09T17:24:00Z</dcterms:modified>
</cp:coreProperties>
</file>