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2543175</wp:posOffset>
            </wp:positionH>
            <wp:positionV relativeFrom="paragraph">
              <wp:posOffset>635</wp:posOffset>
            </wp:positionV>
            <wp:extent cx="960755" cy="104775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left" w:pos="5355" w:leader="none"/>
        </w:tabs>
        <w:spacing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Padro"/>
        <w:tabs>
          <w:tab w:val="left" w:pos="708" w:leader="none"/>
          <w:tab w:val="right" w:pos="3191" w:leader="none"/>
        </w:tabs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Padro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before="0" w:after="0"/>
        <w:jc w:val="right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A</w:t>
        <w:tab/>
        <w:tab/>
        <w:tab/>
      </w:r>
      <w:r>
        <w:rPr>
          <w:rFonts w:cs="Arial" w:ascii="Arial" w:hAnsi="Arial"/>
          <w:b/>
          <w:bCs/>
          <w:color w:val="00000A"/>
          <w:u w:val="single"/>
        </w:rPr>
        <w:t>Mensagem 96/2020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before="0" w:after="0"/>
        <w:jc w:val="both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Senhor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before="0" w:after="0"/>
        <w:jc w:val="both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before="0" w:after="0"/>
        <w:jc w:val="both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</w:r>
    </w:p>
    <w:p>
      <w:pPr>
        <w:pStyle w:val="Normal"/>
        <w:tabs>
          <w:tab w:val="left" w:pos="709" w:leader="none"/>
          <w:tab w:val="left" w:pos="3180" w:leader="none"/>
        </w:tabs>
        <w:spacing w:before="0" w:after="120"/>
        <w:jc w:val="both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120"/>
        <w:ind w:firstLine="708"/>
        <w:jc w:val="both"/>
        <w:rPr/>
      </w:pPr>
      <w:r>
        <w:rPr>
          <w:rFonts w:cs="Arial" w:ascii="Arial" w:hAnsi="Arial"/>
          <w:highlight w:val="white"/>
        </w:rPr>
        <w:t>Quero cumprimentá-los e no uso do presente lhe encaminhar para apreciação do projeto de lei 96/2020.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highlight w:val="white"/>
        </w:rPr>
        <w:tab/>
        <w:t>O projeto de lei 96/2020 tem por finalidade propor a abertura de Crédito Adicional Especial no Orçamento Municipal vigente.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highlight w:val="white"/>
        </w:rPr>
        <w:tab/>
        <w:t>O Crédito Adicional Especial de que trata este projeto de lei tem por finalidade dar suporte orçamentário e financeiro para o município contratar a perfuração de 02 (dois) poços tubulares profundos. Parte dos recursos financeiros necessários serão provenientes do Estado do Rio Grande do Sul através da Secretaria Estadual de Obras e Habitação e da redução de dotação orçamentaria constante no orçamento do município para o exercício de 2020, nos valores indicados.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highlight w:val="white"/>
        </w:rPr>
        <w:tab/>
        <w:t>Os poços estão previstos ser perfurados, um na colônia Municipal e outro próximo ao bairro Benjamim Constant.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highlight w:val="white"/>
        </w:rPr>
        <w:tab/>
        <w:t>Junto com os procedimentos dos poços deve ser contratado um geólogo para firmar as condições necessárias do local em que haverá a intervenção.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highlight w:val="white"/>
        </w:rPr>
        <w:tab/>
        <w:t>Diante do que foi exposto, o Poder Executivo aguarda, para que dentro dos termos regimentais, o Crédito Adicional Especial seja aprovado com brevidade.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highlight w:val="white"/>
        </w:rPr>
        <w:tab/>
        <w:t>Nada mais para o momento.</w:t>
      </w:r>
    </w:p>
    <w:p>
      <w:pPr>
        <w:pStyle w:val="Normal"/>
        <w:tabs>
          <w:tab w:val="left" w:pos="709" w:leader="none"/>
          <w:tab w:val="left" w:pos="3180" w:leader="none"/>
        </w:tabs>
        <w:spacing w:before="0" w:after="120"/>
        <w:jc w:val="both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ab/>
        <w:t>Atenciosamente.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before="0" w:after="120"/>
        <w:jc w:val="right"/>
        <w:rPr>
          <w:rFonts w:ascii="Arial" w:hAnsi="Arial" w:cs="Arial"/>
          <w:bCs/>
          <w:color w:val="00000A"/>
        </w:rPr>
      </w:pPr>
      <w:r>
        <w:rPr>
          <w:rFonts w:cs="Arial" w:ascii="Arial" w:hAnsi="Arial"/>
          <w:bCs/>
          <w:color w:val="00000A"/>
        </w:rPr>
        <w:t xml:space="preserve">Arroio do Padre, 09 de novembro de 2020. 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before="0" w:after="120"/>
        <w:jc w:val="center"/>
        <w:rPr>
          <w:rFonts w:ascii="Arial" w:hAnsi="Arial" w:cs="Arial"/>
          <w:bCs/>
          <w:color w:val="00000A"/>
        </w:rPr>
      </w:pPr>
      <w:r>
        <w:rPr>
          <w:rFonts w:cs="Arial" w:ascii="Arial" w:hAnsi="Arial"/>
          <w:bCs/>
          <w:color w:val="00000A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before="0" w:after="120"/>
        <w:jc w:val="center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</w:r>
    </w:p>
    <w:p>
      <w:pPr>
        <w:pStyle w:val="Standard"/>
        <w:spacing w:lineRule="auto" w:line="276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_________________________</w:t>
      </w:r>
    </w:p>
    <w:p>
      <w:pPr>
        <w:pStyle w:val="Standard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Leonir Aldrighi Baschi</w:t>
      </w:r>
    </w:p>
    <w:p>
      <w:pPr>
        <w:pStyle w:val="Standard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Prefeito Municipal</w:t>
      </w:r>
    </w:p>
    <w:p>
      <w:pPr>
        <w:pStyle w:val="Normal"/>
        <w:spacing w:before="0" w:after="0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before="0" w:after="0"/>
        <w:rPr>
          <w:rFonts w:ascii="Arial" w:hAnsi="Arial" w:cs="Arial"/>
          <w:b/>
          <w:b/>
          <w:bCs/>
          <w:i/>
          <w:i/>
          <w:color w:val="00000A"/>
        </w:rPr>
      </w:pPr>
      <w:r>
        <w:rPr>
          <w:rFonts w:cs="Arial" w:ascii="Arial" w:hAnsi="Arial"/>
          <w:b/>
          <w:bCs/>
          <w:i/>
          <w:color w:val="00000A"/>
        </w:rPr>
        <w:t>Ao Sr.</w:t>
      </w:r>
    </w:p>
    <w:p>
      <w:pPr>
        <w:pStyle w:val="Normal"/>
        <w:spacing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Vilson Pieper</w:t>
      </w:r>
    </w:p>
    <w:p>
      <w:pPr>
        <w:pStyle w:val="Normal"/>
        <w:spacing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Presidente da Câmara Municipal de Vereadores</w:t>
      </w:r>
    </w:p>
    <w:p>
      <w:pPr>
        <w:pStyle w:val="Normal"/>
        <w:spacing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Arroio do Padre/RS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9525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009650" cy="1057275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  <w:u w:val="single"/>
        </w:rPr>
        <w:t>PROJETO DE LEI Nº 96, DE 09 DE NOVEMBRO DE 2020.</w:t>
      </w:r>
    </w:p>
    <w:p>
      <w:pPr>
        <w:pStyle w:val="Standard"/>
        <w:spacing w:lineRule="auto" w:line="276"/>
        <w:ind w:left="3969" w:firstLine="28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Autoriza o Município de Arroio do Padre a realizar abertura de Crédito Adicional Especial no Orçamento Municipal de 2020.</w:t>
      </w:r>
    </w:p>
    <w:p>
      <w:pPr>
        <w:pStyle w:val="Standard"/>
        <w:spacing w:lineRule="auto" w:line="276"/>
        <w:ind w:left="467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1° </w:t>
      </w:r>
      <w:r>
        <w:rPr>
          <w:rFonts w:cs="Arial" w:ascii="Arial" w:hAnsi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 de trabalho e respectivas categorias econômicas e conforme as quantias indicadas:</w:t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142" w:leader="none"/>
        </w:tabs>
        <w:spacing w:lineRule="auto" w:line="276"/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07 - Secretaria de Obras, Infraestrutura e Saneamento.</w:t>
      </w:r>
    </w:p>
    <w:p>
      <w:pPr>
        <w:pStyle w:val="Standard"/>
        <w:tabs>
          <w:tab w:val="left" w:pos="142" w:leader="none"/>
        </w:tabs>
        <w:spacing w:lineRule="auto" w:line="276"/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04 -  Atendimento dos Serviços Públicos</w:t>
      </w:r>
    </w:p>
    <w:p>
      <w:pPr>
        <w:pStyle w:val="Standard"/>
        <w:tabs>
          <w:tab w:val="left" w:pos="142" w:leader="none"/>
        </w:tabs>
        <w:spacing w:lineRule="auto" w:line="276"/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17 - Saneamento</w:t>
      </w:r>
    </w:p>
    <w:p>
      <w:pPr>
        <w:pStyle w:val="Standard"/>
        <w:tabs>
          <w:tab w:val="left" w:pos="142" w:leader="none"/>
        </w:tabs>
        <w:spacing w:lineRule="auto" w:line="276"/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512 – Saneamento Básico Urbano</w:t>
      </w:r>
    </w:p>
    <w:p>
      <w:pPr>
        <w:pStyle w:val="Standard"/>
        <w:tabs>
          <w:tab w:val="left" w:pos="142" w:leader="none"/>
        </w:tabs>
        <w:spacing w:lineRule="auto" w:line="276"/>
        <w:ind w:right="-1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0704 – Serviços Públicos Essenciais</w:t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1.720 - Ampliação da Captação/Distribuição de Água </w:t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3.3.90.36.00.00.00 – Outros Serviços de Terceiros – Pessoa Física. R$ 20.000,00 (vinte mil reais)</w:t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3.3.90.39.00.00.00 – Outros Serviços de Terceiros – Pessoa Jurídica. R$ 500,00 (quinhentos reais)</w:t>
      </w:r>
    </w:p>
    <w:p>
      <w:pPr>
        <w:pStyle w:val="Standard"/>
        <w:tabs>
          <w:tab w:val="left" w:pos="142" w:leader="none"/>
        </w:tabs>
        <w:spacing w:lineRule="auto" w:line="276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4.4.90.51.00.00.00 – Obras e Instalações. R$ 25.000,00 (vinte e cinco mil reais)</w:t>
      </w:r>
    </w:p>
    <w:p>
      <w:pPr>
        <w:pStyle w:val="Standard"/>
        <w:tabs>
          <w:tab w:val="left" w:pos="142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Fonte de Recurso: 0001 – Livre</w:t>
      </w:r>
    </w:p>
    <w:p>
      <w:pPr>
        <w:pStyle w:val="Standard"/>
        <w:tabs>
          <w:tab w:val="left" w:pos="142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142" w:leader="none"/>
        </w:tabs>
        <w:spacing w:lineRule="auto" w:line="276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4.4.90.51.00.00.00 – Obras e Instalações. R$ 70.000,00 (setenta mil reais)</w:t>
      </w:r>
    </w:p>
    <w:p>
      <w:pPr>
        <w:pStyle w:val="Standard"/>
        <w:tabs>
          <w:tab w:val="left" w:pos="142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Fonte de Recurso: 1083 – Perfuração de Poços Artesianos</w:t>
      </w:r>
    </w:p>
    <w:p>
      <w:pPr>
        <w:pStyle w:val="Standard"/>
        <w:tabs>
          <w:tab w:val="left" w:pos="142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142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142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Valor total do Crédito Adicional Especial: R$ 115.500,00 (cento e quinze mil reais)</w:t>
      </w:r>
    </w:p>
    <w:p>
      <w:pPr>
        <w:pStyle w:val="Standard"/>
        <w:tabs>
          <w:tab w:val="left" w:pos="142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426" w:leader="none"/>
        </w:tabs>
        <w:spacing w:lineRule="auto" w:line="276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2° </w:t>
      </w:r>
      <w:r>
        <w:rPr>
          <w:rFonts w:cs="Arial" w:ascii="Arial" w:hAnsi="Arial"/>
          <w:sz w:val="22"/>
          <w:szCs w:val="22"/>
        </w:rPr>
        <w:t>Servirão de cobertura para o Crédito Adicional Especial de que trata o art. 1° desta Lei, recursos financeiros provenientes da redução da seguinte dotação orçamentária:</w:t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 – Secretaria de Educação, Cultura, Esporte e Turismo</w:t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07 – Setor de Atividades Culturais</w:t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13 – Cultura</w:t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392 – Difusão Cultural</w:t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0407 – Patrimônio e Cultura</w:t>
      </w:r>
    </w:p>
    <w:p>
      <w:pPr>
        <w:pStyle w:val="Standard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2.419 – Desenvolvimento Cultural e Patrimonial</w:t>
      </w:r>
    </w:p>
    <w:p>
      <w:pPr>
        <w:pStyle w:val="Standard"/>
        <w:tabs>
          <w:tab w:val="left" w:pos="567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3.3.90.39.00.00.00 – Outros Serviços de Terceiros – Pessoa Jurídica. R$ 45.500,00 (quarenta e cinco mil e quinhentos reais)</w:t>
      </w:r>
    </w:p>
    <w:p>
      <w:pPr>
        <w:pStyle w:val="Standard"/>
        <w:tabs>
          <w:tab w:val="left" w:pos="567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Fonte de Recurso: 0001 – Livre</w:t>
      </w:r>
    </w:p>
    <w:p>
      <w:pPr>
        <w:pStyle w:val="Standard"/>
        <w:tabs>
          <w:tab w:val="left" w:pos="567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142" w:leader="none"/>
        </w:tabs>
        <w:spacing w:lineRule="auto" w:line="276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3º </w:t>
      </w:r>
      <w:r>
        <w:rPr>
          <w:rFonts w:cs="Arial" w:ascii="Arial" w:hAnsi="Arial"/>
          <w:sz w:val="22"/>
          <w:szCs w:val="22"/>
        </w:rPr>
        <w:t>Servirão ainda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 xml:space="preserve"> de cobertura para o Crédito Adicional Especial de que trata o art. 1° desta Lei, recursos financeiros provenientes do excesso de arrecadação, verificado no exercício de 2020, na Fonte de Recurso: 1083 – Perfuração de Poços Artesianos, no valor de R$ 70.000,00 (setenta mil reais).</w:t>
      </w:r>
    </w:p>
    <w:p>
      <w:pPr>
        <w:pStyle w:val="Standard"/>
        <w:tabs>
          <w:tab w:val="left" w:pos="142" w:leader="none"/>
        </w:tabs>
        <w:spacing w:lineRule="auto" w:line="276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4° </w:t>
      </w:r>
      <w:r>
        <w:rPr>
          <w:rFonts w:cs="Arial" w:ascii="Arial" w:hAnsi="Arial"/>
          <w:sz w:val="22"/>
          <w:szCs w:val="22"/>
        </w:rPr>
        <w:t>Esta Lei entra em vigor na data de sua publicação.</w:t>
      </w:r>
    </w:p>
    <w:p>
      <w:pPr>
        <w:pStyle w:val="Standard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0" w:leader="none"/>
        </w:tabs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Arroio do Padre, 09 de novembro de 2020.</w:t>
      </w:r>
    </w:p>
    <w:p>
      <w:pPr>
        <w:pStyle w:val="Normal"/>
        <w:tabs>
          <w:tab w:val="left" w:pos="0" w:leader="none"/>
        </w:tabs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left" w:pos="0" w:leader="none"/>
        </w:tabs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0" w:leader="none"/>
        </w:tabs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0" w:leader="none"/>
        </w:tabs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left" w:pos="0" w:leader="none"/>
        </w:tabs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left" w:pos="0" w:leader="none"/>
        </w:tabs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Finanças, Gestão e Tributos.</w:t>
      </w:r>
    </w:p>
    <w:p>
      <w:pPr>
        <w:pStyle w:val="Normal"/>
        <w:tabs>
          <w:tab w:val="left" w:pos="0" w:leader="none"/>
        </w:tabs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0" w:leader="none"/>
        </w:tabs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dro"/>
        <w:tabs>
          <w:tab w:val="left" w:pos="0" w:leader="none"/>
          <w:tab w:val="left" w:pos="708" w:leader="none"/>
        </w:tabs>
        <w:spacing w:before="0" w:after="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Leonir Aldrighi Baschi</w:t>
      </w:r>
    </w:p>
    <w:p>
      <w:pPr>
        <w:pStyle w:val="Padro"/>
        <w:tabs>
          <w:tab w:val="left" w:pos="0" w:leader="none"/>
          <w:tab w:val="left" w:pos="708" w:leader="none"/>
        </w:tabs>
        <w:spacing w:before="0" w:after="0"/>
        <w:jc w:val="center"/>
        <w:rPr/>
      </w:pPr>
      <w:r>
        <w:rPr>
          <w:rFonts w:cs="Arial" w:ascii="Arial" w:hAnsi="Arial"/>
          <w:color w:val="00000A"/>
        </w:rPr>
        <w:t>Prefeito Municipal</w:t>
      </w:r>
    </w:p>
    <w:sectPr>
      <w:headerReference w:type="default" r:id="rId4"/>
      <w:type w:val="nextPage"/>
      <w:pgSz w:w="11906" w:h="16838"/>
      <w:pgMar w:left="1080" w:right="1080" w:header="708" w:top="765" w:footer="0" w:bottom="993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link w:val="Ttulo1Char"/>
    <w:qFormat/>
    <w:rsid w:val="007b3be2"/>
    <w:pPr>
      <w:keepNext w:val="true"/>
      <w:widowControl w:val="false"/>
      <w:spacing w:before="240" w:after="60"/>
      <w:ind w:left="835" w:hanging="0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e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7BF2-53B1-497D-8E89-C937CE0A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LibreOffice/6.0.3.2$Windows_X86_64 LibreOffice_project/8f48d515416608e3a835360314dac7e47fd0b821</Application>
  <Pages>4</Pages>
  <Words>575</Words>
  <Characters>3261</Characters>
  <CharactersWithSpaces>3810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2020-11-09T16:20:00Z</dcterms:created>
  <dc:creator>Adm-04</dc:creator>
  <dc:description/>
  <dc:language>pt-BR</dc:language>
  <cp:lastModifiedBy>ADM-PC</cp:lastModifiedBy>
  <cp:lastPrinted>2020-11-09T19:03:00Z</cp:lastPrinted>
  <dcterms:modified xsi:type="dcterms:W3CDTF">2020-11-09T19:03:00Z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