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72A379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371F2">
        <w:rPr>
          <w:rFonts w:ascii="Arial" w:hAnsi="Arial" w:cs="Arial"/>
          <w:b/>
          <w:bCs/>
          <w:color w:val="auto"/>
          <w:u w:val="single"/>
        </w:rPr>
        <w:t>10</w:t>
      </w:r>
      <w:r w:rsidR="00B47634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Pr="00037B49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EED46E" w14:textId="77777777" w:rsidR="00DF77BB" w:rsidRPr="001A287E" w:rsidRDefault="00DF77BB" w:rsidP="001A287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33BDA75F" w14:textId="77777777" w:rsidR="00283DB0" w:rsidRPr="001A287E" w:rsidRDefault="00283DB0" w:rsidP="001A287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019533A" w14:textId="3A7C6CDF" w:rsidR="001A287E" w:rsidRPr="001A287E" w:rsidRDefault="001A287E" w:rsidP="001A287E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1A287E">
        <w:rPr>
          <w:rFonts w:ascii="Arial" w:hAnsi="Arial"/>
          <w:sz w:val="22"/>
          <w:szCs w:val="22"/>
        </w:rPr>
        <w:t>Diante das circunstâncias que envolvem as providências para be</w:t>
      </w:r>
      <w:r w:rsidR="00693057">
        <w:rPr>
          <w:rFonts w:ascii="Arial" w:hAnsi="Arial"/>
          <w:sz w:val="22"/>
          <w:szCs w:val="22"/>
        </w:rPr>
        <w:t>m</w:t>
      </w:r>
      <w:r w:rsidRPr="001A287E">
        <w:rPr>
          <w:rFonts w:ascii="Arial" w:hAnsi="Arial"/>
          <w:sz w:val="22"/>
          <w:szCs w:val="22"/>
        </w:rPr>
        <w:t xml:space="preserve"> desenvolver a atividades municipais encaminho-lhes mais um projeto de lei.</w:t>
      </w:r>
    </w:p>
    <w:p w14:paraId="269AABB1" w14:textId="1F121F36" w:rsidR="001A287E" w:rsidRPr="001A287E" w:rsidRDefault="001A287E" w:rsidP="001A287E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1A287E">
        <w:rPr>
          <w:rFonts w:ascii="Arial" w:hAnsi="Arial"/>
          <w:sz w:val="22"/>
          <w:szCs w:val="22"/>
        </w:rPr>
        <w:t>O projeto de lei</w:t>
      </w:r>
      <w:r w:rsidR="00201BED">
        <w:rPr>
          <w:rFonts w:ascii="Arial" w:hAnsi="Arial"/>
          <w:sz w:val="22"/>
          <w:szCs w:val="22"/>
        </w:rPr>
        <w:t xml:space="preserve"> 10</w:t>
      </w:r>
      <w:r w:rsidR="00B47634">
        <w:rPr>
          <w:rFonts w:ascii="Arial" w:hAnsi="Arial"/>
          <w:sz w:val="22"/>
          <w:szCs w:val="22"/>
        </w:rPr>
        <w:t>2</w:t>
      </w:r>
      <w:r w:rsidRPr="001A287E">
        <w:rPr>
          <w:rFonts w:ascii="Arial" w:hAnsi="Arial"/>
          <w:sz w:val="22"/>
          <w:szCs w:val="22"/>
        </w:rPr>
        <w:t xml:space="preserve">/2023 tem por finalidade propor a abertura de Crédito Adicional Especial para providenciar a recomposição do telhado do Ginásio do Centro de Eventos Dorothéa Coswig Buss fortemente atingido pelo granizo na madrugada e manhã do dia 23 de outubro de 2023. </w:t>
      </w:r>
    </w:p>
    <w:p w14:paraId="16B9740E" w14:textId="25130FE8" w:rsidR="001A287E" w:rsidRPr="001A287E" w:rsidRDefault="001A287E" w:rsidP="001A287E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1A287E">
        <w:rPr>
          <w:rFonts w:ascii="Arial" w:hAnsi="Arial"/>
          <w:sz w:val="22"/>
          <w:szCs w:val="22"/>
        </w:rPr>
        <w:t>Busca-se fazer um ajuste no orçamento municipal para atender a esta situação. Por exemplo</w:t>
      </w:r>
      <w:r w:rsidR="00B47634">
        <w:rPr>
          <w:rFonts w:ascii="Arial" w:hAnsi="Arial"/>
          <w:sz w:val="22"/>
          <w:szCs w:val="22"/>
        </w:rPr>
        <w:t>,</w:t>
      </w:r>
      <w:r w:rsidRPr="001A287E">
        <w:rPr>
          <w:rFonts w:ascii="Arial" w:hAnsi="Arial"/>
          <w:sz w:val="22"/>
          <w:szCs w:val="22"/>
        </w:rPr>
        <w:t xml:space="preserve"> retira-se recursos da dotação orçamentária destinada a construção de ponte na Ru</w:t>
      </w:r>
      <w:r w:rsidR="009B1074">
        <w:rPr>
          <w:rFonts w:ascii="Arial" w:hAnsi="Arial"/>
          <w:sz w:val="22"/>
          <w:szCs w:val="22"/>
        </w:rPr>
        <w:t>a</w:t>
      </w:r>
      <w:r w:rsidRPr="001A287E">
        <w:rPr>
          <w:rFonts w:ascii="Arial" w:hAnsi="Arial"/>
          <w:sz w:val="22"/>
          <w:szCs w:val="22"/>
        </w:rPr>
        <w:t xml:space="preserve"> Pomeranos, que em outro momento deverá ser recomposta por recursos de outra </w:t>
      </w:r>
      <w:r w:rsidR="00B47634">
        <w:rPr>
          <w:rFonts w:ascii="Arial" w:hAnsi="Arial"/>
          <w:sz w:val="22"/>
          <w:szCs w:val="22"/>
        </w:rPr>
        <w:t>f</w:t>
      </w:r>
      <w:r w:rsidRPr="001A287E">
        <w:rPr>
          <w:rFonts w:ascii="Arial" w:hAnsi="Arial"/>
          <w:sz w:val="22"/>
          <w:szCs w:val="22"/>
        </w:rPr>
        <w:t>onte possível para cobertura daquele projeto.</w:t>
      </w:r>
    </w:p>
    <w:p w14:paraId="36E9C58C" w14:textId="367E2C83" w:rsidR="00283DB0" w:rsidRPr="001A287E" w:rsidRDefault="001A287E" w:rsidP="001A287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A287E">
        <w:rPr>
          <w:rFonts w:ascii="Arial" w:hAnsi="Arial"/>
          <w:sz w:val="22"/>
          <w:szCs w:val="22"/>
        </w:rPr>
        <w:t xml:space="preserve">O Poder Executivo, e os seus responsáveis pelo controle das finanças tem se empenhado em encontrar meios para o restabelecimento das condições de uso dos prédios públicos atingidos pela queda de granizo e nesta direção pede-se atenção e apoio para a aprovação deste projeto de lei, </w:t>
      </w:r>
      <w:r w:rsidR="00385396">
        <w:rPr>
          <w:rFonts w:ascii="Arial" w:hAnsi="Arial"/>
          <w:sz w:val="22"/>
          <w:szCs w:val="22"/>
        </w:rPr>
        <w:t>ao</w:t>
      </w:r>
      <w:r w:rsidRPr="001A287E">
        <w:rPr>
          <w:rFonts w:ascii="Arial" w:hAnsi="Arial"/>
          <w:sz w:val="22"/>
          <w:szCs w:val="22"/>
        </w:rPr>
        <w:t xml:space="preserve"> qual peço também tramitação em regime urgência</w:t>
      </w:r>
    </w:p>
    <w:p w14:paraId="7BE4112C" w14:textId="5AD857EB" w:rsidR="00CC32F4" w:rsidRPr="001A287E" w:rsidRDefault="001A1625" w:rsidP="001A287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A287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ED8F912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104EC1">
        <w:rPr>
          <w:rFonts w:ascii="Arial" w:hAnsi="Arial" w:cs="Arial"/>
          <w:shd w:val="clear" w:color="auto" w:fill="FFFFFF"/>
        </w:rPr>
        <w:t>1</w:t>
      </w:r>
      <w:r w:rsidR="005A385E">
        <w:rPr>
          <w:rFonts w:ascii="Arial" w:hAnsi="Arial" w:cs="Arial"/>
          <w:shd w:val="clear" w:color="auto" w:fill="FFFFFF"/>
        </w:rPr>
        <w:t>1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5A385E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3FD325BD" w:rsidR="006F30DC" w:rsidRPr="00037B49" w:rsidRDefault="00A56378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ab/>
      </w: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73BC07C0" w14:textId="77777777" w:rsidR="0019042E" w:rsidRDefault="0019042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D043B07" w14:textId="77777777" w:rsidR="00EB54E9" w:rsidRPr="00037B4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521BA3E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254A107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6DE7F9CC" w14:textId="66F1F967" w:rsidR="00813533" w:rsidRPr="00037B49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1ED46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51BA1EFD">
            <wp:simplePos x="0" y="0"/>
            <wp:positionH relativeFrom="page">
              <wp:posOffset>3209290</wp:posOffset>
            </wp:positionH>
            <wp:positionV relativeFrom="paragraph">
              <wp:posOffset>12700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5101EFA" w14:textId="77777777" w:rsidR="000F46FB" w:rsidRDefault="000F46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E7B5ED7" w14:textId="77777777" w:rsidR="00297917" w:rsidRDefault="0029791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958B873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371F2">
        <w:rPr>
          <w:rFonts w:ascii="Arial" w:hAnsi="Arial" w:cs="Arial"/>
          <w:b/>
          <w:bCs/>
          <w:color w:val="auto"/>
          <w:u w:val="single"/>
        </w:rPr>
        <w:t>10</w:t>
      </w:r>
      <w:r w:rsidR="00F22165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EC1">
        <w:rPr>
          <w:rFonts w:ascii="Arial" w:hAnsi="Arial" w:cs="Arial"/>
          <w:b/>
          <w:bCs/>
          <w:color w:val="auto"/>
          <w:u w:val="single"/>
        </w:rPr>
        <w:t>1</w:t>
      </w:r>
      <w:r w:rsidR="005B4D52">
        <w:rPr>
          <w:rFonts w:ascii="Arial" w:hAnsi="Arial" w:cs="Arial"/>
          <w:b/>
          <w:bCs/>
          <w:color w:val="auto"/>
          <w:u w:val="single"/>
        </w:rPr>
        <w:t>1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B4D52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037B49" w:rsidRDefault="002D2AC4" w:rsidP="000A0AAF">
      <w:pPr>
        <w:pStyle w:val="Standard"/>
        <w:ind w:left="4111" w:firstLine="567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4D5EA1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374E4C33" w:rsidR="002D2AC4" w:rsidRPr="004D5EA1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4D5EA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4D5EA1">
        <w:rPr>
          <w:rFonts w:ascii="Arial" w:hAnsi="Arial" w:cs="Arial"/>
          <w:sz w:val="22"/>
          <w:szCs w:val="22"/>
        </w:rPr>
        <w:t>Suplementar</w:t>
      </w:r>
      <w:r w:rsidRPr="004D5EA1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4D5EA1">
        <w:rPr>
          <w:rFonts w:ascii="Arial" w:hAnsi="Arial" w:cs="Arial"/>
          <w:sz w:val="22"/>
          <w:szCs w:val="22"/>
        </w:rPr>
        <w:t>3</w:t>
      </w:r>
      <w:r w:rsidRPr="004D5EA1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120B00">
        <w:rPr>
          <w:rFonts w:ascii="Arial" w:hAnsi="Arial" w:cs="Arial"/>
          <w:sz w:val="22"/>
          <w:szCs w:val="22"/>
        </w:rPr>
        <w:t>s</w:t>
      </w:r>
      <w:r w:rsidRPr="004D5EA1">
        <w:rPr>
          <w:rFonts w:ascii="Arial" w:hAnsi="Arial" w:cs="Arial"/>
          <w:sz w:val="22"/>
          <w:szCs w:val="22"/>
        </w:rPr>
        <w:t xml:space="preserve"> quantia</w:t>
      </w:r>
      <w:r w:rsidR="00120B00">
        <w:rPr>
          <w:rFonts w:ascii="Arial" w:hAnsi="Arial" w:cs="Arial"/>
          <w:sz w:val="22"/>
          <w:szCs w:val="22"/>
        </w:rPr>
        <w:t>s</w:t>
      </w:r>
      <w:r w:rsidRPr="004D5EA1">
        <w:rPr>
          <w:rFonts w:ascii="Arial" w:hAnsi="Arial" w:cs="Arial"/>
          <w:sz w:val="22"/>
          <w:szCs w:val="22"/>
        </w:rPr>
        <w:t xml:space="preserve"> indicada</w:t>
      </w:r>
      <w:r w:rsidR="00120B00">
        <w:rPr>
          <w:rFonts w:ascii="Arial" w:hAnsi="Arial" w:cs="Arial"/>
          <w:sz w:val="22"/>
          <w:szCs w:val="22"/>
        </w:rPr>
        <w:t>s</w:t>
      </w:r>
      <w:r w:rsidR="00C479E7" w:rsidRPr="004D5EA1">
        <w:rPr>
          <w:rFonts w:ascii="Arial" w:hAnsi="Arial" w:cs="Arial"/>
          <w:sz w:val="22"/>
          <w:szCs w:val="22"/>
        </w:rPr>
        <w:t>:</w:t>
      </w:r>
    </w:p>
    <w:p w14:paraId="512E7D5C" w14:textId="77777777" w:rsidR="00D83BE7" w:rsidRPr="004D5EA1" w:rsidRDefault="00D83BE7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96E138" w14:textId="7F8C2043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354AD6B2" w14:textId="77777777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08 – Manutenção das Atividades Esportivas</w:t>
      </w:r>
    </w:p>
    <w:p w14:paraId="131B2ABB" w14:textId="77777777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27 – Desporto e Lazer</w:t>
      </w:r>
    </w:p>
    <w:p w14:paraId="14430707" w14:textId="77777777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812 – Desporto Comunitário</w:t>
      </w:r>
    </w:p>
    <w:p w14:paraId="6A7148C5" w14:textId="77777777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0408 – Promoção do Esporte e Lazer</w:t>
      </w:r>
    </w:p>
    <w:p w14:paraId="1701945F" w14:textId="77777777" w:rsidR="00B73FA6" w:rsidRPr="004D5EA1" w:rsidRDefault="00B73FA6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1.427 – Melhorias no Ginásio de Esportes</w:t>
      </w:r>
    </w:p>
    <w:p w14:paraId="45D88C1D" w14:textId="4B2CFE7F" w:rsidR="00552818" w:rsidRPr="004D5EA1" w:rsidRDefault="00B73FA6" w:rsidP="0055281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 w:rsidR="00800589" w:rsidRPr="004D5EA1">
        <w:rPr>
          <w:rFonts w:ascii="Arial" w:hAnsi="Arial" w:cs="Arial"/>
          <w:color w:val="000000" w:themeColor="text1"/>
          <w:sz w:val="22"/>
          <w:szCs w:val="22"/>
        </w:rPr>
        <w:t>R$ 250.000,00 (duzentos e cinquenta mil reais)</w:t>
      </w:r>
    </w:p>
    <w:p w14:paraId="1B2D349E" w14:textId="6FFB1F84" w:rsidR="00B73FA6" w:rsidRPr="004D5EA1" w:rsidRDefault="00B73FA6" w:rsidP="00B73FA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Fonte de Recurso: </w:t>
      </w:r>
      <w:r w:rsidR="00800589" w:rsidRPr="004D5EA1">
        <w:rPr>
          <w:rFonts w:ascii="Arial" w:hAnsi="Arial" w:cs="Arial"/>
          <w:color w:val="000000"/>
          <w:sz w:val="22"/>
          <w:szCs w:val="22"/>
        </w:rPr>
        <w:t>2</w:t>
      </w:r>
      <w:r w:rsidRPr="004D5EA1">
        <w:rPr>
          <w:rFonts w:ascii="Arial" w:hAnsi="Arial" w:cs="Arial"/>
          <w:color w:val="000000"/>
          <w:sz w:val="22"/>
          <w:szCs w:val="22"/>
        </w:rPr>
        <w:t>.500.0000 - Recursos Não Vinculados de Impostos</w:t>
      </w:r>
    </w:p>
    <w:p w14:paraId="7CB96FFC" w14:textId="77777777" w:rsidR="00B40FFA" w:rsidRPr="004D5EA1" w:rsidRDefault="00B40FFA" w:rsidP="00B73FA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3AC56F2" w14:textId="5353BBD7" w:rsidR="00B40FFA" w:rsidRPr="004D5EA1" w:rsidRDefault="00B40FFA" w:rsidP="00B40FF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 w:rsidRPr="004D5EA1">
        <w:rPr>
          <w:rFonts w:ascii="Arial" w:hAnsi="Arial" w:cs="Arial"/>
          <w:color w:val="000000" w:themeColor="text1"/>
          <w:sz w:val="22"/>
          <w:szCs w:val="22"/>
        </w:rPr>
        <w:t>R$ 60.000,00 (sessenta mil reais)</w:t>
      </w:r>
    </w:p>
    <w:p w14:paraId="55904E44" w14:textId="6C87453B" w:rsidR="00B40FFA" w:rsidRDefault="00B40FFA" w:rsidP="00B40FF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Fonte de Recurso: </w:t>
      </w:r>
      <w:r w:rsidRPr="004D5EA1">
        <w:rPr>
          <w:rFonts w:ascii="Arial" w:hAnsi="Arial" w:cs="Arial"/>
          <w:color w:val="000000"/>
          <w:sz w:val="22"/>
          <w:szCs w:val="22"/>
        </w:rPr>
        <w:t>1.500.0000 - Recursos Não Vinculados de Impostos</w:t>
      </w:r>
    </w:p>
    <w:p w14:paraId="2D786A95" w14:textId="77777777" w:rsidR="007F0D64" w:rsidRPr="004D5EA1" w:rsidRDefault="007F0D64" w:rsidP="00B40FF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D1CFE38" w14:textId="77777777" w:rsidR="00B40FFA" w:rsidRPr="004D5EA1" w:rsidRDefault="00B40FFA" w:rsidP="00B73FA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082ADCF" w14:textId="21FC04E6" w:rsidR="008318B0" w:rsidRDefault="004D5EA1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Valor total do Crédito Adicional Suplementar: R$ 310.000,00 (trezentos e dez mil reais)</w:t>
      </w:r>
    </w:p>
    <w:p w14:paraId="38FABE53" w14:textId="77777777" w:rsidR="004D5EA1" w:rsidRPr="004D5EA1" w:rsidRDefault="004D5EA1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51F27242" w14:textId="77777777" w:rsidR="008318B0" w:rsidRPr="004D5EA1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EEB0B7B" w14:textId="7267790B" w:rsidR="003E3104" w:rsidRPr="004D5EA1" w:rsidRDefault="003E3104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4D5EA1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financeiros provenientes d</w:t>
      </w:r>
      <w:r w:rsidR="008817A5" w:rsidRPr="004D5EA1">
        <w:rPr>
          <w:rFonts w:ascii="Arial" w:hAnsi="Arial" w:cs="Arial"/>
          <w:sz w:val="22"/>
          <w:szCs w:val="22"/>
        </w:rPr>
        <w:t>a reduç</w:t>
      </w:r>
      <w:r w:rsidR="00822969" w:rsidRPr="004D5EA1">
        <w:rPr>
          <w:rFonts w:ascii="Arial" w:hAnsi="Arial" w:cs="Arial"/>
          <w:sz w:val="22"/>
          <w:szCs w:val="22"/>
        </w:rPr>
        <w:t>ão</w:t>
      </w:r>
      <w:r w:rsidR="008817A5" w:rsidRPr="004D5EA1">
        <w:rPr>
          <w:rFonts w:ascii="Arial" w:hAnsi="Arial" w:cs="Arial"/>
          <w:sz w:val="22"/>
          <w:szCs w:val="22"/>
        </w:rPr>
        <w:t xml:space="preserve"> da</w:t>
      </w:r>
      <w:r w:rsidR="00241F46">
        <w:rPr>
          <w:rFonts w:ascii="Arial" w:hAnsi="Arial" w:cs="Arial"/>
          <w:sz w:val="22"/>
          <w:szCs w:val="22"/>
        </w:rPr>
        <w:t>s</w:t>
      </w:r>
      <w:r w:rsidR="008817A5" w:rsidRPr="004D5EA1">
        <w:rPr>
          <w:rFonts w:ascii="Arial" w:hAnsi="Arial" w:cs="Arial"/>
          <w:sz w:val="22"/>
          <w:szCs w:val="22"/>
        </w:rPr>
        <w:t xml:space="preserve"> seguinte</w:t>
      </w:r>
      <w:r w:rsidR="00241F46">
        <w:rPr>
          <w:rFonts w:ascii="Arial" w:hAnsi="Arial" w:cs="Arial"/>
          <w:sz w:val="22"/>
          <w:szCs w:val="22"/>
        </w:rPr>
        <w:t>s</w:t>
      </w:r>
      <w:r w:rsidR="008817A5" w:rsidRPr="004D5EA1">
        <w:rPr>
          <w:rFonts w:ascii="Arial" w:hAnsi="Arial" w:cs="Arial"/>
          <w:sz w:val="22"/>
          <w:szCs w:val="22"/>
        </w:rPr>
        <w:t xml:space="preserve"> dotaç</w:t>
      </w:r>
      <w:r w:rsidR="00241F46">
        <w:rPr>
          <w:rFonts w:ascii="Arial" w:hAnsi="Arial" w:cs="Arial"/>
          <w:sz w:val="22"/>
          <w:szCs w:val="22"/>
        </w:rPr>
        <w:t>ões</w:t>
      </w:r>
      <w:r w:rsidR="008817A5" w:rsidRPr="004D5EA1">
        <w:rPr>
          <w:rFonts w:ascii="Arial" w:hAnsi="Arial" w:cs="Arial"/>
          <w:sz w:val="22"/>
          <w:szCs w:val="22"/>
        </w:rPr>
        <w:t xml:space="preserve"> orçamentária</w:t>
      </w:r>
      <w:r w:rsidR="00241F46">
        <w:rPr>
          <w:rFonts w:ascii="Arial" w:hAnsi="Arial" w:cs="Arial"/>
          <w:sz w:val="22"/>
          <w:szCs w:val="22"/>
        </w:rPr>
        <w:t>s</w:t>
      </w:r>
      <w:r w:rsidR="008817A5" w:rsidRPr="004D5EA1">
        <w:rPr>
          <w:rFonts w:ascii="Arial" w:hAnsi="Arial" w:cs="Arial"/>
          <w:sz w:val="22"/>
          <w:szCs w:val="22"/>
        </w:rPr>
        <w:t>:</w:t>
      </w:r>
    </w:p>
    <w:p w14:paraId="5269CF6C" w14:textId="77777777" w:rsidR="00401A9E" w:rsidRPr="004D5EA1" w:rsidRDefault="00401A9E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189A87D" w14:textId="77777777" w:rsidR="00942C0F" w:rsidRPr="004D5EA1" w:rsidRDefault="00942C0F" w:rsidP="00942C0F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07 - Secretaria de Obras, Infraestrutura e Saneamento</w:t>
      </w:r>
    </w:p>
    <w:p w14:paraId="29119CF4" w14:textId="77777777" w:rsidR="00942C0F" w:rsidRPr="004D5EA1" w:rsidRDefault="00942C0F" w:rsidP="00942C0F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02 – Manutenção das Estradas Municipais</w:t>
      </w:r>
    </w:p>
    <w:p w14:paraId="23BEF271" w14:textId="77777777" w:rsidR="00942C0F" w:rsidRPr="004D5EA1" w:rsidRDefault="00942C0F" w:rsidP="00942C0F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26 - Transporte</w:t>
      </w:r>
    </w:p>
    <w:p w14:paraId="6F679C8F" w14:textId="77777777" w:rsidR="00942C0F" w:rsidRPr="004D5EA1" w:rsidRDefault="00942C0F" w:rsidP="00942C0F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782 - Transporte Rodoviário</w:t>
      </w:r>
    </w:p>
    <w:p w14:paraId="74EE0D09" w14:textId="77777777" w:rsidR="00942C0F" w:rsidRPr="004D5EA1" w:rsidRDefault="00942C0F" w:rsidP="00942C0F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0702 - Melhorias no Sistema Viário</w:t>
      </w:r>
    </w:p>
    <w:p w14:paraId="6B771278" w14:textId="77777777" w:rsidR="00942C0F" w:rsidRPr="004D5EA1" w:rsidRDefault="00942C0F" w:rsidP="00942C0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>1.707 - Construção de Ponte de Concreto</w:t>
      </w:r>
    </w:p>
    <w:p w14:paraId="520C7DB4" w14:textId="57BD57C1" w:rsidR="00942C0F" w:rsidRPr="004D5EA1" w:rsidRDefault="00942C0F" w:rsidP="00942C0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5EA1">
        <w:rPr>
          <w:rFonts w:ascii="Arial" w:hAnsi="Arial" w:cs="Arial"/>
          <w:color w:val="000000" w:themeColor="text1"/>
        </w:rPr>
        <w:t xml:space="preserve">4.4.90.51.00.00.00 – Obras e Instalações. R$ </w:t>
      </w:r>
      <w:r w:rsidR="005C7788" w:rsidRPr="004D5EA1">
        <w:rPr>
          <w:rFonts w:ascii="Arial" w:hAnsi="Arial" w:cs="Arial"/>
          <w:color w:val="000000" w:themeColor="text1"/>
        </w:rPr>
        <w:t>2</w:t>
      </w:r>
      <w:r w:rsidRPr="004D5EA1">
        <w:rPr>
          <w:rFonts w:ascii="Arial" w:hAnsi="Arial" w:cs="Arial"/>
          <w:color w:val="000000" w:themeColor="text1"/>
        </w:rPr>
        <w:t>50.000,00 (</w:t>
      </w:r>
      <w:r w:rsidR="005C7788" w:rsidRPr="004D5EA1">
        <w:rPr>
          <w:rFonts w:ascii="Arial" w:hAnsi="Arial" w:cs="Arial"/>
          <w:color w:val="000000" w:themeColor="text1"/>
        </w:rPr>
        <w:t>duzento</w:t>
      </w:r>
      <w:r w:rsidRPr="004D5EA1">
        <w:rPr>
          <w:rFonts w:ascii="Arial" w:hAnsi="Arial" w:cs="Arial"/>
          <w:color w:val="000000" w:themeColor="text1"/>
        </w:rPr>
        <w:t>s e cinquenta mil reais)</w:t>
      </w:r>
    </w:p>
    <w:p w14:paraId="443F42D3" w14:textId="77777777" w:rsidR="00942C0F" w:rsidRPr="004D5EA1" w:rsidRDefault="00942C0F" w:rsidP="00942C0F">
      <w:pPr>
        <w:spacing w:after="0"/>
        <w:jc w:val="both"/>
        <w:rPr>
          <w:rFonts w:ascii="Arial" w:hAnsi="Arial" w:cs="Arial"/>
          <w:color w:val="000000"/>
        </w:rPr>
      </w:pPr>
      <w:r w:rsidRPr="004D5EA1">
        <w:rPr>
          <w:rFonts w:ascii="Arial" w:hAnsi="Arial" w:cs="Arial"/>
          <w:color w:val="000000" w:themeColor="text1"/>
        </w:rPr>
        <w:t xml:space="preserve">Fonte de Recurso: </w:t>
      </w:r>
      <w:r w:rsidRPr="004D5EA1">
        <w:rPr>
          <w:rFonts w:ascii="Arial" w:hAnsi="Arial" w:cs="Arial"/>
        </w:rPr>
        <w:t>2</w:t>
      </w:r>
      <w:r w:rsidRPr="004D5EA1">
        <w:rPr>
          <w:rFonts w:ascii="Arial" w:hAnsi="Arial" w:cs="Arial"/>
          <w:color w:val="000000"/>
        </w:rPr>
        <w:t>.500.0000 - Recursos Não Vinculados de Impostos</w:t>
      </w:r>
    </w:p>
    <w:p w14:paraId="01B4FDDE" w14:textId="77777777" w:rsidR="004D5EA1" w:rsidRPr="004D5EA1" w:rsidRDefault="004D5EA1" w:rsidP="00942C0F">
      <w:pPr>
        <w:spacing w:after="0"/>
        <w:jc w:val="both"/>
        <w:rPr>
          <w:rFonts w:ascii="Arial" w:hAnsi="Arial" w:cs="Arial"/>
          <w:color w:val="000000"/>
        </w:rPr>
      </w:pPr>
    </w:p>
    <w:p w14:paraId="6FEB8607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3981A338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08 – Manutenção das Atividades Esportivas</w:t>
      </w:r>
    </w:p>
    <w:p w14:paraId="3D5F6BBE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27 – Desporto e Lazer</w:t>
      </w:r>
    </w:p>
    <w:p w14:paraId="10B52E0B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812 – Desporto Comunitário</w:t>
      </w:r>
    </w:p>
    <w:p w14:paraId="11B4238E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0408 – Promoção do Esporte e Lazer</w:t>
      </w:r>
    </w:p>
    <w:p w14:paraId="46C4C3F8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lastRenderedPageBreak/>
        <w:t>1.427 – Melhorias no Ginásio de Esportes</w:t>
      </w:r>
    </w:p>
    <w:p w14:paraId="04B72EF4" w14:textId="537AD325" w:rsidR="004D5EA1" w:rsidRPr="004D5EA1" w:rsidRDefault="004D5EA1" w:rsidP="004D5EA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color w:val="000000" w:themeColor="text1"/>
          <w:sz w:val="22"/>
          <w:szCs w:val="22"/>
        </w:rPr>
        <w:t>4.4.90.51.00.00.00 – Obras e Instalações</w:t>
      </w:r>
      <w:r w:rsidRPr="004D5EA1">
        <w:rPr>
          <w:rFonts w:ascii="Arial" w:hAnsi="Arial" w:cs="Arial"/>
          <w:sz w:val="22"/>
          <w:szCs w:val="22"/>
        </w:rPr>
        <w:t xml:space="preserve">. </w:t>
      </w:r>
      <w:r w:rsidRPr="004D5EA1">
        <w:rPr>
          <w:rFonts w:ascii="Arial" w:hAnsi="Arial" w:cs="Arial"/>
          <w:color w:val="000000" w:themeColor="text1"/>
          <w:sz w:val="22"/>
          <w:szCs w:val="22"/>
        </w:rPr>
        <w:t>R$ 60.000,00 (sessenta mil reais)</w:t>
      </w:r>
    </w:p>
    <w:p w14:paraId="0291049C" w14:textId="77777777" w:rsidR="004D5EA1" w:rsidRPr="004D5EA1" w:rsidRDefault="004D5EA1" w:rsidP="004D5EA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Fonte de Recurso: </w:t>
      </w:r>
      <w:r w:rsidRPr="004D5EA1">
        <w:rPr>
          <w:rFonts w:ascii="Arial" w:hAnsi="Arial" w:cs="Arial"/>
          <w:color w:val="000000"/>
          <w:sz w:val="22"/>
          <w:szCs w:val="22"/>
        </w:rPr>
        <w:t>1.500.0000 - Recursos Não Vinculados de Impostos</w:t>
      </w:r>
    </w:p>
    <w:p w14:paraId="053C2887" w14:textId="77777777" w:rsidR="004D5EA1" w:rsidRDefault="004D5EA1" w:rsidP="00942C0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31BCC8C" w14:textId="77777777" w:rsidR="004D5EA1" w:rsidRDefault="004D5EA1" w:rsidP="00942C0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2467DD4" w14:textId="77777777" w:rsidR="004D5EA1" w:rsidRDefault="004D5EA1" w:rsidP="004D5EA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 w:themeColor="text1"/>
        </w:rPr>
        <w:t xml:space="preserve">Valor total das reduções orçamentárias: </w:t>
      </w:r>
      <w:r>
        <w:rPr>
          <w:rFonts w:ascii="Arial" w:hAnsi="Arial" w:cs="Arial"/>
          <w:lang w:eastAsia="ar-SA"/>
        </w:rPr>
        <w:t>R$ 310.000,00 (trezentos e dez mil reais)</w:t>
      </w:r>
    </w:p>
    <w:p w14:paraId="4FC28770" w14:textId="2555F92C" w:rsidR="004D5EA1" w:rsidRPr="004D5EA1" w:rsidRDefault="004D5EA1" w:rsidP="00942C0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812D372" w14:textId="77777777" w:rsidR="00BF3308" w:rsidRPr="004D5EA1" w:rsidRDefault="00BF3308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4D5EA1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4D5EA1">
        <w:rPr>
          <w:rFonts w:ascii="Arial" w:hAnsi="Arial" w:cs="Arial"/>
          <w:b/>
          <w:bCs/>
          <w:sz w:val="22"/>
          <w:szCs w:val="22"/>
        </w:rPr>
        <w:t>3</w:t>
      </w:r>
      <w:r w:rsidRPr="004D5EA1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4D5EA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037B49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49BC120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4E4872">
        <w:rPr>
          <w:rFonts w:ascii="Arial" w:hAnsi="Arial" w:cs="Arial"/>
        </w:rPr>
        <w:t>11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4E4872">
        <w:rPr>
          <w:rFonts w:ascii="Arial" w:hAnsi="Arial" w:cs="Arial"/>
        </w:rPr>
        <w:t xml:space="preserve">outubro </w:t>
      </w:r>
      <w:r w:rsidRPr="00037B49">
        <w:rPr>
          <w:rFonts w:ascii="Arial" w:hAnsi="Arial" w:cs="Arial"/>
        </w:rPr>
        <w:t>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D706" w14:textId="77777777" w:rsidR="008218DC" w:rsidRDefault="008218DC">
      <w:pPr>
        <w:spacing w:after="0" w:line="240" w:lineRule="auto"/>
      </w:pPr>
      <w:r>
        <w:separator/>
      </w:r>
    </w:p>
  </w:endnote>
  <w:endnote w:type="continuationSeparator" w:id="0">
    <w:p w14:paraId="05B35330" w14:textId="77777777" w:rsidR="008218DC" w:rsidRDefault="0082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838F" w14:textId="77777777" w:rsidR="008218DC" w:rsidRDefault="008218DC">
      <w:pPr>
        <w:spacing w:after="0" w:line="240" w:lineRule="auto"/>
      </w:pPr>
      <w:r>
        <w:separator/>
      </w:r>
    </w:p>
  </w:footnote>
  <w:footnote w:type="continuationSeparator" w:id="0">
    <w:p w14:paraId="1B061D80" w14:textId="77777777" w:rsidR="008218DC" w:rsidRDefault="0082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371F2"/>
    <w:rsid w:val="00037B49"/>
    <w:rsid w:val="000414F3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B0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87E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BED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2786"/>
    <w:rsid w:val="00225FF5"/>
    <w:rsid w:val="00226CC7"/>
    <w:rsid w:val="0023259C"/>
    <w:rsid w:val="00234FEC"/>
    <w:rsid w:val="002401C0"/>
    <w:rsid w:val="00241DEA"/>
    <w:rsid w:val="00241F46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2D32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E04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5396"/>
    <w:rsid w:val="00386BC6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414"/>
    <w:rsid w:val="003F1E75"/>
    <w:rsid w:val="003F1F93"/>
    <w:rsid w:val="003F2141"/>
    <w:rsid w:val="003F47F8"/>
    <w:rsid w:val="003F4FEE"/>
    <w:rsid w:val="00401A9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5EA1"/>
    <w:rsid w:val="004D73E0"/>
    <w:rsid w:val="004E4872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818"/>
    <w:rsid w:val="005545AE"/>
    <w:rsid w:val="00557933"/>
    <w:rsid w:val="005579DE"/>
    <w:rsid w:val="0056098F"/>
    <w:rsid w:val="0056382E"/>
    <w:rsid w:val="00563CF5"/>
    <w:rsid w:val="00564129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F21"/>
    <w:rsid w:val="005A11C5"/>
    <w:rsid w:val="005A1B73"/>
    <w:rsid w:val="005A385E"/>
    <w:rsid w:val="005A42DE"/>
    <w:rsid w:val="005A747E"/>
    <w:rsid w:val="005A7933"/>
    <w:rsid w:val="005B0730"/>
    <w:rsid w:val="005B35BA"/>
    <w:rsid w:val="005B3C44"/>
    <w:rsid w:val="005B4D52"/>
    <w:rsid w:val="005B64E2"/>
    <w:rsid w:val="005C12AD"/>
    <w:rsid w:val="005C75A8"/>
    <w:rsid w:val="005C778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260"/>
    <w:rsid w:val="00642897"/>
    <w:rsid w:val="00643248"/>
    <w:rsid w:val="00643DB2"/>
    <w:rsid w:val="00644484"/>
    <w:rsid w:val="006448A1"/>
    <w:rsid w:val="00647320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057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0D64"/>
    <w:rsid w:val="007F19EC"/>
    <w:rsid w:val="007F44F2"/>
    <w:rsid w:val="007F48D6"/>
    <w:rsid w:val="007F630A"/>
    <w:rsid w:val="007F6C65"/>
    <w:rsid w:val="007F6FAA"/>
    <w:rsid w:val="00800085"/>
    <w:rsid w:val="008000FA"/>
    <w:rsid w:val="00800589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18DC"/>
    <w:rsid w:val="00822969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9D6"/>
    <w:rsid w:val="008E722C"/>
    <w:rsid w:val="008E7CBB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2C0F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107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C7D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331A"/>
    <w:rsid w:val="00AC4C86"/>
    <w:rsid w:val="00AC5F45"/>
    <w:rsid w:val="00AD10DA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C7C"/>
    <w:rsid w:val="00B33D89"/>
    <w:rsid w:val="00B3576B"/>
    <w:rsid w:val="00B35B16"/>
    <w:rsid w:val="00B35E66"/>
    <w:rsid w:val="00B36E22"/>
    <w:rsid w:val="00B40FFA"/>
    <w:rsid w:val="00B4262F"/>
    <w:rsid w:val="00B42F4B"/>
    <w:rsid w:val="00B43302"/>
    <w:rsid w:val="00B451DB"/>
    <w:rsid w:val="00B47634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BB0"/>
    <w:rsid w:val="00BD7EA9"/>
    <w:rsid w:val="00BE35C9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06EC1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216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ListLabel10">
    <w:name w:val="ListLabel 10"/>
    <w:qFormat/>
    <w:rsid w:val="001A287E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104</cp:revision>
  <cp:lastPrinted>2023-10-11T19:12:00Z</cp:lastPrinted>
  <dcterms:created xsi:type="dcterms:W3CDTF">2023-09-25T10:48:00Z</dcterms:created>
  <dcterms:modified xsi:type="dcterms:W3CDTF">2023-10-13T11:51:00Z</dcterms:modified>
</cp:coreProperties>
</file>