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BE722C6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006DD">
        <w:rPr>
          <w:rFonts w:ascii="Arial" w:hAnsi="Arial" w:cs="Arial"/>
          <w:b/>
          <w:bCs/>
          <w:color w:val="auto"/>
          <w:u w:val="single"/>
        </w:rPr>
        <w:t>4</w:t>
      </w:r>
      <w:r w:rsidR="0082498E">
        <w:rPr>
          <w:rFonts w:ascii="Arial" w:hAnsi="Arial" w:cs="Arial"/>
          <w:b/>
          <w:bCs/>
          <w:color w:val="auto"/>
          <w:u w:val="single"/>
        </w:rPr>
        <w:t>3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3B2AAD2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70C2625" w14:textId="77777777" w:rsidR="003F1811" w:rsidRDefault="00D1358B" w:rsidP="003F1811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3F1811">
        <w:rPr>
          <w:rFonts w:ascii="Arial" w:hAnsi="Arial"/>
          <w:sz w:val="22"/>
          <w:szCs w:val="22"/>
        </w:rPr>
        <w:tab/>
      </w:r>
    </w:p>
    <w:p w14:paraId="78463908" w14:textId="2E2FB3A9" w:rsidR="003F1811" w:rsidRPr="003F1811" w:rsidRDefault="003F1811" w:rsidP="003F1811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F1811">
        <w:rPr>
          <w:rFonts w:ascii="Arial" w:hAnsi="Arial"/>
          <w:sz w:val="22"/>
          <w:szCs w:val="22"/>
        </w:rPr>
        <w:t>Encontrada mais uma situação que carece de autorização legislativa elaborou-se mais um projeto de lei.</w:t>
      </w:r>
    </w:p>
    <w:p w14:paraId="3906ED34" w14:textId="6928431F" w:rsidR="003F1811" w:rsidRPr="003F1811" w:rsidRDefault="003F1811" w:rsidP="003F1811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3F1811">
        <w:rPr>
          <w:rFonts w:ascii="Arial" w:hAnsi="Arial"/>
          <w:sz w:val="22"/>
          <w:szCs w:val="22"/>
        </w:rPr>
        <w:t xml:space="preserve">          Assim, o projeto de lei </w:t>
      </w:r>
      <w:r w:rsidR="0082498E">
        <w:rPr>
          <w:rFonts w:ascii="Arial" w:hAnsi="Arial"/>
          <w:sz w:val="22"/>
          <w:szCs w:val="22"/>
        </w:rPr>
        <w:t>43</w:t>
      </w:r>
      <w:r w:rsidRPr="003F1811">
        <w:rPr>
          <w:rFonts w:ascii="Arial" w:hAnsi="Arial"/>
          <w:sz w:val="22"/>
          <w:szCs w:val="22"/>
        </w:rPr>
        <w:t>/2023 tem por finalidade adequar o vencimento dos Agentes Comunitários de Saúde nos termos da Emenda Constitucional nº 120, de 15 de maio de 2022.</w:t>
      </w:r>
    </w:p>
    <w:p w14:paraId="59C6C320" w14:textId="5164C917" w:rsidR="003F1811" w:rsidRPr="003F1811" w:rsidRDefault="003F1811" w:rsidP="003F1811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3F1811">
        <w:rPr>
          <w:rFonts w:ascii="Arial" w:hAnsi="Arial"/>
          <w:sz w:val="22"/>
          <w:szCs w:val="22"/>
        </w:rPr>
        <w:t xml:space="preserve">          Esta determinação estabelece que o vencimento dos Agentes Comunitários de Saúde seja o equivalente ao valor de 02 (dois) salários mínimos nacionais.</w:t>
      </w:r>
    </w:p>
    <w:p w14:paraId="3938774B" w14:textId="57A4DDD8" w:rsidR="003F1811" w:rsidRPr="003F1811" w:rsidRDefault="003F1811" w:rsidP="003F1811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3F1811">
        <w:rPr>
          <w:rFonts w:ascii="Arial" w:hAnsi="Arial"/>
          <w:sz w:val="22"/>
          <w:szCs w:val="22"/>
        </w:rPr>
        <w:t xml:space="preserve">           Apurando-se esta condição, verificou-se que mesmo após a aplicação do percentual da revisão geral dos servidores públicos municipais </w:t>
      </w:r>
      <w:r w:rsidR="00866162">
        <w:rPr>
          <w:rFonts w:ascii="Arial" w:hAnsi="Arial"/>
          <w:sz w:val="22"/>
          <w:szCs w:val="22"/>
        </w:rPr>
        <w:t xml:space="preserve">deste ano </w:t>
      </w:r>
      <w:r w:rsidRPr="003F1811">
        <w:rPr>
          <w:rFonts w:ascii="Arial" w:hAnsi="Arial"/>
          <w:sz w:val="22"/>
          <w:szCs w:val="22"/>
        </w:rPr>
        <w:t>que este valor não foi alcançado.</w:t>
      </w:r>
    </w:p>
    <w:p w14:paraId="46455BD3" w14:textId="77777777" w:rsidR="003F1811" w:rsidRPr="003F1811" w:rsidRDefault="003F1811" w:rsidP="003F1811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3F1811">
        <w:rPr>
          <w:rFonts w:ascii="Arial" w:hAnsi="Arial"/>
          <w:sz w:val="22"/>
          <w:szCs w:val="22"/>
        </w:rPr>
        <w:t xml:space="preserve">           Diante disso, para o cumprimento desta disposição constitucional, elaborou-se o presente projeto de lei que se aprovado tornará está situação regular.</w:t>
      </w:r>
    </w:p>
    <w:p w14:paraId="6DE096D9" w14:textId="0763F224" w:rsidR="003F1811" w:rsidRDefault="003F1811" w:rsidP="003F1811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F1811">
        <w:rPr>
          <w:rFonts w:ascii="Arial" w:hAnsi="Arial"/>
          <w:sz w:val="22"/>
          <w:szCs w:val="22"/>
        </w:rPr>
        <w:t>Convém informar que em relação ao mês de janeiro de 2023, a União já depo</w:t>
      </w:r>
      <w:r>
        <w:rPr>
          <w:rFonts w:ascii="Arial" w:hAnsi="Arial"/>
          <w:sz w:val="22"/>
          <w:szCs w:val="22"/>
        </w:rPr>
        <w:t>sitou</w:t>
      </w:r>
      <w:r w:rsidRPr="003F1811">
        <w:rPr>
          <w:rFonts w:ascii="Arial" w:hAnsi="Arial"/>
          <w:sz w:val="22"/>
          <w:szCs w:val="22"/>
        </w:rPr>
        <w:t xml:space="preserve"> o valor correspondente ao determinado na </w:t>
      </w:r>
      <w:r w:rsidR="00854D68">
        <w:rPr>
          <w:rFonts w:ascii="Arial" w:hAnsi="Arial"/>
          <w:sz w:val="22"/>
          <w:szCs w:val="22"/>
        </w:rPr>
        <w:t>C</w:t>
      </w:r>
      <w:r w:rsidRPr="003F1811">
        <w:rPr>
          <w:rFonts w:ascii="Arial" w:hAnsi="Arial"/>
          <w:sz w:val="22"/>
          <w:szCs w:val="22"/>
        </w:rPr>
        <w:t>onstituição. Portanto, fica estabelecido no presente projeto de lei que o complemento a ser concedido seja retroativo a 01 de janeiro último.</w:t>
      </w:r>
    </w:p>
    <w:p w14:paraId="204D07BA" w14:textId="28CB1D0C" w:rsidR="00854D68" w:rsidRPr="003F1811" w:rsidRDefault="00854D68" w:rsidP="003F1811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Por ser uma determinação constitucional fica dispensado a apresentação do impacto orçamentário e financeiro.</w:t>
      </w:r>
    </w:p>
    <w:p w14:paraId="5C0803EF" w14:textId="6CADDC9B" w:rsidR="003F1811" w:rsidRPr="003F1811" w:rsidRDefault="003F1811" w:rsidP="003F1811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F1811">
        <w:rPr>
          <w:rFonts w:ascii="Arial" w:hAnsi="Arial"/>
          <w:sz w:val="22"/>
          <w:szCs w:val="22"/>
        </w:rPr>
        <w:t xml:space="preserve">Levando-se em conta que o município tem sempre cumprido aquilo que lhe é determinado por Lei superior, aguardamos também </w:t>
      </w:r>
      <w:r w:rsidR="007B76C4">
        <w:rPr>
          <w:rFonts w:ascii="Arial" w:hAnsi="Arial"/>
          <w:sz w:val="22"/>
          <w:szCs w:val="22"/>
        </w:rPr>
        <w:t xml:space="preserve">que </w:t>
      </w:r>
      <w:r w:rsidRPr="003F1811">
        <w:rPr>
          <w:rFonts w:ascii="Arial" w:hAnsi="Arial"/>
          <w:sz w:val="22"/>
          <w:szCs w:val="22"/>
        </w:rPr>
        <w:t>este projeto de lei seja aprovado</w:t>
      </w:r>
      <w:r w:rsidR="00A602A5">
        <w:rPr>
          <w:rFonts w:ascii="Arial" w:hAnsi="Arial"/>
          <w:sz w:val="22"/>
          <w:szCs w:val="22"/>
        </w:rPr>
        <w:t>, e que assim se prossiga.</w:t>
      </w:r>
    </w:p>
    <w:p w14:paraId="3A8BC077" w14:textId="77777777" w:rsidR="003F1811" w:rsidRPr="003F1811" w:rsidRDefault="003F1811" w:rsidP="003F1811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3F1811">
        <w:rPr>
          <w:rFonts w:ascii="Arial" w:hAnsi="Arial"/>
          <w:sz w:val="22"/>
          <w:szCs w:val="22"/>
        </w:rPr>
        <w:t>Nada mais havendo.</w:t>
      </w:r>
    </w:p>
    <w:p w14:paraId="7BE4112C" w14:textId="051BEF7A" w:rsidR="00CC32F4" w:rsidRPr="003F1811" w:rsidRDefault="001A1625" w:rsidP="003F1811">
      <w:pPr>
        <w:suppressAutoHyphens/>
        <w:spacing w:after="120" w:line="240" w:lineRule="auto"/>
        <w:ind w:firstLine="708"/>
        <w:jc w:val="both"/>
        <w:rPr>
          <w:rFonts w:ascii="Arial" w:hAnsi="Arial" w:cs="Arial"/>
        </w:rPr>
      </w:pPr>
      <w:r w:rsidRPr="003F1811">
        <w:rPr>
          <w:rFonts w:ascii="Arial" w:hAnsi="Arial" w:cs="Arial"/>
          <w:shd w:val="clear" w:color="auto" w:fill="FFFFFF"/>
        </w:rPr>
        <w:t>Atenciosamente.</w:t>
      </w:r>
    </w:p>
    <w:p w14:paraId="7773C662" w14:textId="0042C4D8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06D58">
        <w:rPr>
          <w:rFonts w:ascii="Arial" w:hAnsi="Arial" w:cs="Arial"/>
          <w:shd w:val="clear" w:color="auto" w:fill="FFFFFF"/>
        </w:rPr>
        <w:t>1</w:t>
      </w:r>
      <w:r w:rsidR="0066112B">
        <w:rPr>
          <w:rFonts w:ascii="Arial" w:hAnsi="Arial" w:cs="Arial"/>
          <w:shd w:val="clear" w:color="auto" w:fill="FFFFFF"/>
        </w:rPr>
        <w:t>6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66112B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0BD3DF28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A24AC64" w14:textId="77777777" w:rsidR="0082498E" w:rsidRDefault="0082498E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2CBDCF8" w14:textId="77777777" w:rsidR="0082498E" w:rsidRPr="0063562A" w:rsidRDefault="0082498E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01E8CD3F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5B16915F" w14:textId="77777777" w:rsidR="0082498E" w:rsidRDefault="0082498E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BF64E45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43259405" w14:textId="13AC4D53" w:rsidR="0082498E" w:rsidRDefault="0082498E" w:rsidP="001D24DD">
      <w:pPr>
        <w:spacing w:after="0" w:line="240" w:lineRule="auto"/>
        <w:rPr>
          <w:rFonts w:ascii="Arial" w:hAnsi="Arial" w:cs="Arial"/>
        </w:rPr>
      </w:pPr>
    </w:p>
    <w:p w14:paraId="541F23E5" w14:textId="77777777" w:rsidR="0082498E" w:rsidRDefault="0082498E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27D550B7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3D864131" w14:textId="77777777" w:rsidR="00582201" w:rsidRPr="00A669D2" w:rsidRDefault="0058220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43203AE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006DD">
        <w:rPr>
          <w:rFonts w:ascii="Arial" w:hAnsi="Arial" w:cs="Arial"/>
          <w:b/>
          <w:bCs/>
          <w:color w:val="auto"/>
          <w:u w:val="single"/>
        </w:rPr>
        <w:t>4</w:t>
      </w:r>
      <w:r w:rsidR="0082498E">
        <w:rPr>
          <w:rFonts w:ascii="Arial" w:hAnsi="Arial" w:cs="Arial"/>
          <w:b/>
          <w:bCs/>
          <w:color w:val="auto"/>
          <w:u w:val="single"/>
        </w:rPr>
        <w:t>3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</w:t>
      </w:r>
      <w:r w:rsidR="00E015DB">
        <w:rPr>
          <w:rFonts w:ascii="Arial" w:hAnsi="Arial" w:cs="Arial"/>
          <w:b/>
          <w:bCs/>
          <w:color w:val="auto"/>
          <w:u w:val="single"/>
        </w:rPr>
        <w:t xml:space="preserve">6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015DB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BF3111C" w14:textId="4B1800AE" w:rsidR="004F7D69" w:rsidRPr="004F7D69" w:rsidRDefault="004F7D69" w:rsidP="004F7D69">
      <w:pPr>
        <w:pStyle w:val="Padro"/>
        <w:tabs>
          <w:tab w:val="left" w:pos="3831"/>
          <w:tab w:val="right" w:pos="9746"/>
        </w:tabs>
        <w:spacing w:after="0" w:line="240" w:lineRule="auto"/>
        <w:ind w:left="3828" w:firstLine="567"/>
        <w:jc w:val="both"/>
        <w:rPr>
          <w:rFonts w:ascii="Arial" w:hAnsi="Arial" w:cs="Arial"/>
        </w:rPr>
      </w:pPr>
      <w:r w:rsidRPr="004F7D69">
        <w:rPr>
          <w:rFonts w:ascii="Arial" w:hAnsi="Arial" w:cs="Arial"/>
        </w:rPr>
        <w:t>Autoriza o município, poder executivo a complementar o vencimento básico dos Agentes Comunitários de Saúde.</w:t>
      </w:r>
    </w:p>
    <w:p w14:paraId="26E416D8" w14:textId="77777777" w:rsidR="004F7D69" w:rsidRPr="004F7D69" w:rsidRDefault="004F7D69" w:rsidP="004F7D69">
      <w:pPr>
        <w:pStyle w:val="Padro"/>
        <w:tabs>
          <w:tab w:val="left" w:pos="3831"/>
          <w:tab w:val="right" w:pos="9746"/>
        </w:tabs>
        <w:spacing w:after="0" w:line="240" w:lineRule="auto"/>
        <w:jc w:val="right"/>
      </w:pPr>
    </w:p>
    <w:p w14:paraId="07ECE917" w14:textId="6CB760E3" w:rsidR="004F7D69" w:rsidRPr="004F7D69" w:rsidRDefault="004F7D69" w:rsidP="004F7D69">
      <w:pPr>
        <w:jc w:val="both"/>
        <w:rPr>
          <w:rFonts w:ascii="Arial" w:hAnsi="Arial" w:cs="Arial"/>
        </w:rPr>
      </w:pPr>
      <w:r w:rsidRPr="004F7D69">
        <w:rPr>
          <w:rFonts w:cs="Calibri"/>
          <w:b/>
        </w:rPr>
        <w:t xml:space="preserve"> </w:t>
      </w:r>
      <w:r w:rsidRPr="004F7D69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4F7D69">
        <w:rPr>
          <w:rFonts w:ascii="Arial" w:hAnsi="Arial" w:cs="Arial"/>
          <w:b/>
        </w:rPr>
        <w:t>1º</w:t>
      </w:r>
      <w:r w:rsidRPr="004F7D69">
        <w:rPr>
          <w:rFonts w:cs="Calibri"/>
        </w:rPr>
        <w:t xml:space="preserve"> </w:t>
      </w:r>
      <w:r w:rsidRPr="004F7D69">
        <w:rPr>
          <w:rFonts w:ascii="Arial" w:hAnsi="Arial" w:cs="Arial"/>
        </w:rPr>
        <w:t>A presente Lei autoriza o município de Arroio do Padre, Poder Executivo a pagar valor complementar ao vencimento básico dos Agentes Comunitários de Saúde locais.</w:t>
      </w:r>
    </w:p>
    <w:p w14:paraId="26B6D433" w14:textId="429BC3E8" w:rsidR="004F7D69" w:rsidRPr="004F7D69" w:rsidRDefault="004F7D69" w:rsidP="004F7D69">
      <w:pPr>
        <w:jc w:val="both"/>
        <w:rPr>
          <w:rFonts w:ascii="Arial" w:hAnsi="Arial" w:cs="Arial"/>
        </w:rPr>
      </w:pPr>
      <w:r w:rsidRPr="004F7D69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4F7D69">
        <w:rPr>
          <w:rFonts w:ascii="Arial" w:hAnsi="Arial" w:cs="Arial"/>
          <w:b/>
        </w:rPr>
        <w:t xml:space="preserve">2º </w:t>
      </w:r>
      <w:r w:rsidRPr="004F7D69">
        <w:rPr>
          <w:rFonts w:ascii="Arial" w:hAnsi="Arial" w:cs="Arial"/>
        </w:rPr>
        <w:t>Fica autorizado o município de Arroio do Padre a pagar o valor de R$ 39,65 ( trinte e nove reais e sessenta e cinco centavos ) mensalmente a cada Agente Comunitário de Saúde, com a finalidade de atender o disposto na Emenda Constitucional nº 120, de 15 de maio de 2022.</w:t>
      </w:r>
    </w:p>
    <w:p w14:paraId="4EF76EE2" w14:textId="77777777" w:rsidR="004F7D69" w:rsidRPr="004F7D69" w:rsidRDefault="004F7D69" w:rsidP="004F7D69">
      <w:pPr>
        <w:jc w:val="both"/>
        <w:rPr>
          <w:rFonts w:ascii="Arial" w:hAnsi="Arial" w:cs="Arial"/>
        </w:rPr>
      </w:pPr>
      <w:r w:rsidRPr="004F7D69">
        <w:rPr>
          <w:rFonts w:ascii="Arial" w:hAnsi="Arial" w:cs="Arial"/>
          <w:b/>
        </w:rPr>
        <w:t xml:space="preserve">Art. 3º </w:t>
      </w:r>
      <w:r w:rsidRPr="004F7D69">
        <w:rPr>
          <w:rFonts w:ascii="Arial" w:hAnsi="Arial" w:cs="Arial"/>
        </w:rPr>
        <w:t>O valor disposto no art. anterior deverá ser pago, inclusive retroativo a 01 de janeiro de 2023.</w:t>
      </w:r>
    </w:p>
    <w:p w14:paraId="0565C373" w14:textId="77777777" w:rsidR="004F7D69" w:rsidRPr="004F7D69" w:rsidRDefault="004F7D69" w:rsidP="004F7D69">
      <w:pPr>
        <w:jc w:val="both"/>
        <w:rPr>
          <w:rFonts w:ascii="Arial" w:hAnsi="Arial" w:cs="Arial"/>
        </w:rPr>
      </w:pPr>
      <w:r w:rsidRPr="004F7D69">
        <w:rPr>
          <w:rFonts w:ascii="Arial" w:hAnsi="Arial" w:cs="Arial"/>
          <w:b/>
        </w:rPr>
        <w:t>Art. 4º</w:t>
      </w:r>
      <w:r w:rsidRPr="004F7D69">
        <w:rPr>
          <w:rFonts w:ascii="Arial" w:hAnsi="Arial" w:cs="Arial"/>
        </w:rPr>
        <w:t xml:space="preserve"> A despesa decorrente desta Lei será suportada por dotações orçamentárias próprias constantes no orçamento municipal vigente.</w:t>
      </w:r>
    </w:p>
    <w:p w14:paraId="5C38F4FB" w14:textId="15A2C0F2" w:rsidR="0066730D" w:rsidRPr="004F7D69" w:rsidRDefault="004F7D69" w:rsidP="004F7D69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</w:rPr>
      </w:pPr>
      <w:r w:rsidRPr="004F7D69">
        <w:rPr>
          <w:rFonts w:ascii="Arial" w:hAnsi="Arial" w:cs="Arial"/>
          <w:b/>
        </w:rPr>
        <w:t xml:space="preserve">Art. 5º </w:t>
      </w:r>
      <w:r w:rsidRPr="004F7D69">
        <w:rPr>
          <w:rFonts w:ascii="Arial" w:hAnsi="Arial" w:cs="Arial"/>
        </w:rPr>
        <w:t>Esta Lei entrará em vigor na data de sua publicação</w:t>
      </w:r>
      <w:r w:rsidR="00E25B35">
        <w:rPr>
          <w:rFonts w:ascii="Arial" w:hAnsi="Arial" w:cs="Arial"/>
        </w:rPr>
        <w:t>,</w:t>
      </w:r>
      <w:r w:rsidRPr="004F7D69">
        <w:rPr>
          <w:rFonts w:ascii="Arial" w:hAnsi="Arial" w:cs="Arial"/>
        </w:rPr>
        <w:t xml:space="preserve"> com efeitos retroativos a 01 de janeiro de 2023</w:t>
      </w:r>
      <w:r w:rsidR="0066730D" w:rsidRPr="004F7D69">
        <w:rPr>
          <w:rFonts w:ascii="Arial" w:hAnsi="Arial" w:cs="Arial"/>
        </w:rPr>
        <w:t>.</w:t>
      </w:r>
    </w:p>
    <w:p w14:paraId="10DC5156" w14:textId="3DE38382" w:rsidR="0066730D" w:rsidRDefault="003D7480" w:rsidP="0066730D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</w:t>
      </w:r>
    </w:p>
    <w:p w14:paraId="357D80C5" w14:textId="28A830A5" w:rsidR="003D7480" w:rsidRPr="00A669D2" w:rsidRDefault="00285062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Arroio do Padre, </w:t>
      </w:r>
      <w:r w:rsidR="00461535">
        <w:rPr>
          <w:rFonts w:ascii="Arial" w:hAnsi="Arial" w:cs="Arial"/>
        </w:rPr>
        <w:t>16</w:t>
      </w:r>
      <w:r w:rsidR="00500C41">
        <w:rPr>
          <w:rFonts w:ascii="Arial" w:hAnsi="Arial" w:cs="Arial"/>
        </w:rPr>
        <w:t xml:space="preserve"> de </w:t>
      </w:r>
      <w:r w:rsidR="00461535">
        <w:rPr>
          <w:rFonts w:ascii="Arial" w:hAnsi="Arial" w:cs="Arial"/>
        </w:rPr>
        <w:t>fevereiro</w:t>
      </w:r>
      <w:r w:rsidR="003D7480" w:rsidRPr="00A669D2">
        <w:rPr>
          <w:rFonts w:ascii="Arial" w:hAnsi="Arial" w:cs="Arial"/>
        </w:rPr>
        <w:t xml:space="preserve"> de 202</w:t>
      </w:r>
      <w:r w:rsidR="00B96C4A">
        <w:rPr>
          <w:rFonts w:ascii="Arial" w:hAnsi="Arial" w:cs="Arial"/>
        </w:rPr>
        <w:t>3</w:t>
      </w:r>
      <w:r w:rsidR="003D7480" w:rsidRPr="00A669D2">
        <w:rPr>
          <w:rFonts w:ascii="Arial" w:hAnsi="Arial" w:cs="Arial"/>
        </w:rPr>
        <w:t>.</w:t>
      </w:r>
    </w:p>
    <w:p w14:paraId="2AC1D2BF" w14:textId="19BA44C3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19ECA6D6" w14:textId="26C929D9" w:rsidR="00D306EB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E5735F6" w14:textId="77777777" w:rsidR="00D306EB" w:rsidRPr="00A669D2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</w:t>
      </w:r>
    </w:p>
    <w:p w14:paraId="2B9DCB88" w14:textId="77777777" w:rsidR="00AD552F" w:rsidRDefault="00AD552F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77D6E65C" w14:textId="24F6D032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081A9601" w:rsidR="003D7480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EF9470D" w14:textId="309BD884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5C409853" w14:textId="453B0AAB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3A6CE75A" w14:textId="1206F36A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7B57D861" w14:textId="79AF847E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629AB82E" w14:textId="649899D8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4D52EB34" w14:textId="01160DC6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461B1D47" w14:textId="193EF70D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1F986CE4" w14:textId="35961F06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5B310BDC" w14:textId="03A0D93B" w:rsidR="004E1CB0" w:rsidRDefault="004E1CB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22254D6D" w14:textId="6BE20B6E" w:rsidR="004E1CB0" w:rsidRPr="00A669D2" w:rsidRDefault="004E1CB0" w:rsidP="00CD2BA9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</w:p>
    <w:sectPr w:rsidR="004E1CB0" w:rsidRPr="00A669D2" w:rsidSect="00CD2BA9">
      <w:headerReference w:type="default" r:id="rId9"/>
      <w:footerReference w:type="default" r:id="rId10"/>
      <w:pgSz w:w="11906" w:h="16838"/>
      <w:pgMar w:top="567" w:right="1077" w:bottom="567" w:left="1077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599B" w14:textId="77777777" w:rsidR="00445A47" w:rsidRDefault="00445A47">
      <w:pPr>
        <w:spacing w:after="0" w:line="240" w:lineRule="auto"/>
      </w:pPr>
      <w:r>
        <w:separator/>
      </w:r>
    </w:p>
  </w:endnote>
  <w:endnote w:type="continuationSeparator" w:id="0">
    <w:p w14:paraId="342B144E" w14:textId="77777777" w:rsidR="00445A47" w:rsidRDefault="0044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EACB" w14:textId="77777777" w:rsidR="004E1CB0" w:rsidRDefault="004E1CB0">
    <w:pPr>
      <w:pStyle w:val="Rodap"/>
    </w:pPr>
  </w:p>
  <w:p w14:paraId="6C6051B3" w14:textId="77777777" w:rsidR="004E1CB0" w:rsidRDefault="004E1C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33FB" w14:textId="77777777" w:rsidR="00445A47" w:rsidRDefault="00445A47">
      <w:pPr>
        <w:spacing w:after="0" w:line="240" w:lineRule="auto"/>
      </w:pPr>
      <w:r>
        <w:separator/>
      </w:r>
    </w:p>
  </w:footnote>
  <w:footnote w:type="continuationSeparator" w:id="0">
    <w:p w14:paraId="17890307" w14:textId="77777777" w:rsidR="00445A47" w:rsidRDefault="0044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4804" w14:textId="77777777" w:rsidR="004E1CB0" w:rsidRDefault="004E1CB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7A3929D6"/>
    <w:multiLevelType w:val="hybridMultilevel"/>
    <w:tmpl w:val="F800C8D0"/>
    <w:lvl w:ilvl="0" w:tplc="3872F58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  <w:num w:numId="15" w16cid:durableId="8744627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46B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4E84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7B4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3B"/>
    <w:rsid w:val="002D7547"/>
    <w:rsid w:val="002E0E35"/>
    <w:rsid w:val="002E4EF2"/>
    <w:rsid w:val="002E5BCF"/>
    <w:rsid w:val="002E60D1"/>
    <w:rsid w:val="002F03E4"/>
    <w:rsid w:val="002F1CC3"/>
    <w:rsid w:val="002F26AE"/>
    <w:rsid w:val="002F4982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3F65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48D3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3342"/>
    <w:rsid w:val="003E4B27"/>
    <w:rsid w:val="003E4D84"/>
    <w:rsid w:val="003E64FC"/>
    <w:rsid w:val="003F0495"/>
    <w:rsid w:val="003F1811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57AA"/>
    <w:rsid w:val="00445A47"/>
    <w:rsid w:val="00446264"/>
    <w:rsid w:val="00454A3B"/>
    <w:rsid w:val="00454CC3"/>
    <w:rsid w:val="00454E61"/>
    <w:rsid w:val="00457239"/>
    <w:rsid w:val="0045794A"/>
    <w:rsid w:val="00457F34"/>
    <w:rsid w:val="004606CE"/>
    <w:rsid w:val="00461535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84E9B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1CB0"/>
    <w:rsid w:val="004E641B"/>
    <w:rsid w:val="004E7923"/>
    <w:rsid w:val="004E797C"/>
    <w:rsid w:val="004F00D3"/>
    <w:rsid w:val="004F1C56"/>
    <w:rsid w:val="004F2250"/>
    <w:rsid w:val="004F3123"/>
    <w:rsid w:val="004F38FC"/>
    <w:rsid w:val="004F3D6A"/>
    <w:rsid w:val="004F50E2"/>
    <w:rsid w:val="004F6376"/>
    <w:rsid w:val="004F6E21"/>
    <w:rsid w:val="004F7D69"/>
    <w:rsid w:val="00500C41"/>
    <w:rsid w:val="005012A0"/>
    <w:rsid w:val="0050242F"/>
    <w:rsid w:val="00503835"/>
    <w:rsid w:val="00504D7D"/>
    <w:rsid w:val="005057AF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201"/>
    <w:rsid w:val="005827C9"/>
    <w:rsid w:val="00585848"/>
    <w:rsid w:val="00590162"/>
    <w:rsid w:val="00590C88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0E0F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D0B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12B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978E3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6539"/>
    <w:rsid w:val="007B76C4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6DD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2498E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4D68"/>
    <w:rsid w:val="00861758"/>
    <w:rsid w:val="00861BDC"/>
    <w:rsid w:val="008620BA"/>
    <w:rsid w:val="00863442"/>
    <w:rsid w:val="00863ED8"/>
    <w:rsid w:val="0086531A"/>
    <w:rsid w:val="00866162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12CA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4A4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5B8E"/>
    <w:rsid w:val="00A176D9"/>
    <w:rsid w:val="00A21405"/>
    <w:rsid w:val="00A21F8F"/>
    <w:rsid w:val="00A27ED0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02A5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28"/>
    <w:rsid w:val="00B06F7F"/>
    <w:rsid w:val="00B07403"/>
    <w:rsid w:val="00B07C0D"/>
    <w:rsid w:val="00B11712"/>
    <w:rsid w:val="00B13387"/>
    <w:rsid w:val="00B179F9"/>
    <w:rsid w:val="00B215C1"/>
    <w:rsid w:val="00B2186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898"/>
    <w:rsid w:val="00B47896"/>
    <w:rsid w:val="00B5201F"/>
    <w:rsid w:val="00B52467"/>
    <w:rsid w:val="00B556E5"/>
    <w:rsid w:val="00B5754B"/>
    <w:rsid w:val="00B6199E"/>
    <w:rsid w:val="00B61B80"/>
    <w:rsid w:val="00B62105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03EC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A9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7F2B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E64EA"/>
    <w:rsid w:val="00DF2DAF"/>
    <w:rsid w:val="00DF3247"/>
    <w:rsid w:val="00DF51E8"/>
    <w:rsid w:val="00DF54AC"/>
    <w:rsid w:val="00DF6E62"/>
    <w:rsid w:val="00DF7D01"/>
    <w:rsid w:val="00E00663"/>
    <w:rsid w:val="00E015DB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B35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5E67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B80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176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23</cp:revision>
  <cp:lastPrinted>2023-02-17T12:53:00Z</cp:lastPrinted>
  <dcterms:created xsi:type="dcterms:W3CDTF">2023-02-17T12:50:00Z</dcterms:created>
  <dcterms:modified xsi:type="dcterms:W3CDTF">2023-02-17T17:48:00Z</dcterms:modified>
</cp:coreProperties>
</file>