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B64F13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20457">
        <w:rPr>
          <w:rFonts w:ascii="Arial" w:hAnsi="Arial" w:cs="Arial"/>
          <w:b/>
          <w:bCs/>
          <w:color w:val="auto"/>
          <w:u w:val="single"/>
        </w:rPr>
        <w:t>86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EA62CAC" w14:textId="77777777" w:rsidR="003E10A3" w:rsidRPr="00F43F2A" w:rsidRDefault="003E10A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BCD41E1" w14:textId="47D1EAF9" w:rsidR="003E10A3" w:rsidRDefault="003E10A3" w:rsidP="003E10A3">
      <w:pPr>
        <w:spacing w:after="120"/>
        <w:ind w:firstLine="708"/>
        <w:jc w:val="both"/>
        <w:rPr>
          <w:sz w:val="24"/>
          <w:szCs w:val="24"/>
        </w:rPr>
      </w:pPr>
      <w:r>
        <w:rPr>
          <w:rFonts w:ascii="Arial" w:hAnsi="Arial"/>
        </w:rPr>
        <w:t>Encaminh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-vos para ser apreciado nesta Casa Legislativa mais um projeto de lei. </w:t>
      </w:r>
    </w:p>
    <w:p w14:paraId="7C652881" w14:textId="43143BD5" w:rsidR="003E10A3" w:rsidRDefault="003E10A3" w:rsidP="003E10A3">
      <w:pPr>
        <w:spacing w:after="120"/>
        <w:jc w:val="both"/>
      </w:pPr>
      <w:r>
        <w:rPr>
          <w:rFonts w:ascii="Arial" w:hAnsi="Arial"/>
        </w:rPr>
        <w:tab/>
        <w:t>O projeto de lei</w:t>
      </w:r>
      <w:r>
        <w:rPr>
          <w:rFonts w:ascii="Arial" w:hAnsi="Arial"/>
        </w:rPr>
        <w:t xml:space="preserve"> 86</w:t>
      </w:r>
      <w:r>
        <w:rPr>
          <w:rFonts w:ascii="Arial" w:hAnsi="Arial"/>
        </w:rPr>
        <w:t>/2024 tem por finalidade abrir Crédito Adicional Suplementar no orçamento municipal vigente, suplementando diversas dotações orçamentárias</w:t>
      </w:r>
      <w:r w:rsidR="009D3159">
        <w:rPr>
          <w:rFonts w:ascii="Arial" w:hAnsi="Arial"/>
        </w:rPr>
        <w:t xml:space="preserve"> vinculadas a saúde</w:t>
      </w:r>
      <w:r>
        <w:rPr>
          <w:rFonts w:ascii="Arial" w:hAnsi="Arial"/>
        </w:rPr>
        <w:t xml:space="preserve">. </w:t>
      </w:r>
    </w:p>
    <w:p w14:paraId="4FCFDFEA" w14:textId="77777777" w:rsidR="003E10A3" w:rsidRDefault="003E10A3" w:rsidP="003E10A3">
      <w:pPr>
        <w:spacing w:after="120"/>
        <w:jc w:val="both"/>
      </w:pPr>
      <w:r>
        <w:rPr>
          <w:rFonts w:ascii="Arial" w:hAnsi="Arial"/>
        </w:rPr>
        <w:tab/>
        <w:t xml:space="preserve">A cobertura destes créditos adicionais dar-se à conta de recursos federais depositados nas contas municipais e aqui, neste projeto de lei, tratadas a título de superávit financeiro de 2023, porque remanesceram do exercício passado. </w:t>
      </w:r>
    </w:p>
    <w:p w14:paraId="74CDE201" w14:textId="77777777" w:rsidR="003E10A3" w:rsidRDefault="003E10A3" w:rsidP="003E10A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Assim, para se poder dispor desses recursos financeiros, o que se faz impositivo é a alocação destes recursos financeiros no orçamento municipal ora em vigor, conforme proposto neste projeto de lei. </w:t>
      </w:r>
    </w:p>
    <w:p w14:paraId="40108E1E" w14:textId="6C7A2D74" w:rsidR="009D3159" w:rsidRDefault="009D3159" w:rsidP="003E10A3">
      <w:pPr>
        <w:spacing w:after="120"/>
        <w:jc w:val="both"/>
      </w:pPr>
      <w:r>
        <w:rPr>
          <w:rFonts w:ascii="Arial" w:hAnsi="Arial"/>
        </w:rPr>
        <w:tab/>
        <w:t>Em anexo a grade informativa dos recursos financeiros disponíveis no super</w:t>
      </w:r>
      <w:r w:rsidR="00D6252C">
        <w:rPr>
          <w:rFonts w:ascii="Arial" w:hAnsi="Arial"/>
        </w:rPr>
        <w:t>á</w:t>
      </w:r>
      <w:r>
        <w:rPr>
          <w:rFonts w:ascii="Arial" w:hAnsi="Arial"/>
        </w:rPr>
        <w:t>vit de 202</w:t>
      </w:r>
      <w:r w:rsidR="00D6252C">
        <w:rPr>
          <w:rFonts w:ascii="Arial" w:hAnsi="Arial"/>
        </w:rPr>
        <w:t>3</w:t>
      </w:r>
      <w:r>
        <w:rPr>
          <w:rFonts w:ascii="Arial" w:hAnsi="Arial"/>
        </w:rPr>
        <w:t>.</w:t>
      </w:r>
    </w:p>
    <w:p w14:paraId="748CE00B" w14:textId="77777777" w:rsidR="009D3159" w:rsidRDefault="003E10A3" w:rsidP="009D3159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Sendo o que havia para o momento, despeço-me.</w:t>
      </w:r>
    </w:p>
    <w:p w14:paraId="7BE4112C" w14:textId="0470C046" w:rsidR="00CC32F4" w:rsidRPr="009D3159" w:rsidRDefault="001A1625" w:rsidP="009D3159">
      <w:pPr>
        <w:spacing w:after="120"/>
        <w:ind w:firstLine="708"/>
        <w:jc w:val="both"/>
        <w:rPr>
          <w:rFonts w:ascii="Arial" w:hAnsi="Arial"/>
        </w:rPr>
      </w:pPr>
      <w:r w:rsidRPr="00E43579">
        <w:rPr>
          <w:rFonts w:ascii="Arial" w:hAnsi="Arial" w:cs="Arial"/>
          <w:shd w:val="clear" w:color="auto" w:fill="FFFFFF"/>
        </w:rPr>
        <w:t>Atenciosamente</w:t>
      </w:r>
      <w:r w:rsidRPr="002C663F">
        <w:rPr>
          <w:rFonts w:ascii="Arial" w:hAnsi="Arial" w:cs="Arial"/>
          <w:shd w:val="clear" w:color="auto" w:fill="FFFFFF"/>
        </w:rPr>
        <w:t>.</w:t>
      </w:r>
    </w:p>
    <w:p w14:paraId="7773C662" w14:textId="4A51B448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</w:t>
      </w:r>
      <w:r w:rsidR="003E2C5F">
        <w:rPr>
          <w:rFonts w:ascii="Arial" w:hAnsi="Arial" w:cs="Arial"/>
          <w:shd w:val="clear" w:color="auto" w:fill="FFFFFF"/>
        </w:rPr>
        <w:t>5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3E2C5F">
        <w:rPr>
          <w:rFonts w:ascii="Arial" w:hAnsi="Arial" w:cs="Arial"/>
          <w:shd w:val="clear" w:color="auto" w:fill="FFFFFF"/>
        </w:rPr>
        <w:t>junho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1465A33" w14:textId="77777777" w:rsidR="003E10A3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6C66BAB" w14:textId="77777777" w:rsidR="003E10A3" w:rsidRPr="00F43F2A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1AC632C7" w14:textId="77777777" w:rsidR="003E10A3" w:rsidRDefault="003E10A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227429F" w14:textId="77777777" w:rsidR="00521B96" w:rsidRDefault="00521B9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E6FD6A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20457">
        <w:rPr>
          <w:rFonts w:ascii="Arial" w:hAnsi="Arial" w:cs="Arial"/>
          <w:b/>
          <w:bCs/>
          <w:color w:val="auto"/>
          <w:u w:val="single"/>
        </w:rPr>
        <w:t>86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3E2C5F">
        <w:rPr>
          <w:rFonts w:ascii="Arial" w:hAnsi="Arial" w:cs="Arial"/>
          <w:b/>
          <w:bCs/>
          <w:color w:val="auto"/>
          <w:u w:val="single"/>
        </w:rPr>
        <w:t>5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E2C5F">
        <w:rPr>
          <w:rFonts w:ascii="Arial" w:hAnsi="Arial" w:cs="Arial"/>
          <w:b/>
          <w:bCs/>
          <w:color w:val="auto"/>
          <w:u w:val="single"/>
        </w:rPr>
        <w:t>JUNHO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Pr="00882A7B" w:rsidRDefault="00AB67CC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</w:t>
      </w:r>
      <w:r w:rsidRPr="00882A7B">
        <w:rPr>
          <w:rFonts w:ascii="Arial" w:hAnsi="Arial" w:cs="Arial"/>
          <w:sz w:val="22"/>
          <w:szCs w:val="22"/>
        </w:rPr>
        <w:t>programa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quantia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indicada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="004C2630" w:rsidRPr="00882A7B">
        <w:rPr>
          <w:rFonts w:ascii="Arial" w:hAnsi="Arial" w:cs="Arial"/>
          <w:sz w:val="22"/>
          <w:szCs w:val="22"/>
        </w:rPr>
        <w:t>:</w:t>
      </w:r>
    </w:p>
    <w:p w14:paraId="68CA9037" w14:textId="77777777" w:rsidR="00BD2D52" w:rsidRPr="00882A7B" w:rsidRDefault="00BD2D52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BE6450" w14:textId="77777777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05 – Secretaria de Saúde e Desenvolvimento Social</w:t>
      </w:r>
    </w:p>
    <w:p w14:paraId="4E1B1E03" w14:textId="77777777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02 – Fundo Municipal de Saúde – Rec. Vinculados</w:t>
      </w:r>
    </w:p>
    <w:p w14:paraId="015B47D7" w14:textId="77777777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10 – Saúde</w:t>
      </w:r>
    </w:p>
    <w:p w14:paraId="25DFA20E" w14:textId="77777777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301 – Atenção Básica</w:t>
      </w:r>
    </w:p>
    <w:p w14:paraId="0F58A73E" w14:textId="77777777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0502 – Atenção à Saúde</w:t>
      </w:r>
    </w:p>
    <w:p w14:paraId="57149E52" w14:textId="77777777" w:rsidR="00E5327A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7197D">
        <w:rPr>
          <w:rFonts w:ascii="Arial" w:hAnsi="Arial" w:cs="Arial"/>
        </w:rPr>
        <w:t>2.505 – Programa de Atendimento Médico</w:t>
      </w:r>
    </w:p>
    <w:p w14:paraId="4D0A991A" w14:textId="690B39B4" w:rsidR="00E5327A" w:rsidRPr="0047197D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3.1.90.11.00.00.00 – Vencimentos e Vantagens Fixas. R$ </w:t>
      </w:r>
      <w:r w:rsidR="00EA4810">
        <w:rPr>
          <w:rFonts w:ascii="Arial" w:hAnsi="Arial" w:cs="Arial"/>
        </w:rPr>
        <w:t>5</w:t>
      </w:r>
      <w:r w:rsidR="00C1223C">
        <w:rPr>
          <w:rFonts w:ascii="Arial" w:hAnsi="Arial" w:cs="Arial"/>
        </w:rPr>
        <w:t>4.824,39</w:t>
      </w:r>
      <w:r w:rsidR="00F025A2">
        <w:rPr>
          <w:rFonts w:ascii="Arial" w:hAnsi="Arial" w:cs="Arial"/>
        </w:rPr>
        <w:t xml:space="preserve"> (cinquenta e quatro mil, oitocentos e vinte e quatro reais e trinta e nove centavos)</w:t>
      </w:r>
    </w:p>
    <w:p w14:paraId="2AA04C6B" w14:textId="0BD048B0" w:rsidR="00E5327A" w:rsidRPr="00D05E93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D05E93">
        <w:rPr>
          <w:rFonts w:ascii="Arial" w:hAnsi="Arial" w:cs="Arial"/>
        </w:rPr>
        <w:t xml:space="preserve">3.3.90.30.00.00.00 – Material de Consumo. R$ </w:t>
      </w:r>
      <w:r w:rsidR="00922D18">
        <w:rPr>
          <w:rFonts w:ascii="Arial" w:hAnsi="Arial" w:cs="Arial"/>
        </w:rPr>
        <w:t>314.409,64</w:t>
      </w:r>
      <w:r w:rsidR="00F025A2">
        <w:rPr>
          <w:rFonts w:ascii="Arial" w:hAnsi="Arial" w:cs="Arial"/>
        </w:rPr>
        <w:t xml:space="preserve"> (trezentos e quatorze mil, quatrocentos e nove reais e sessenta e quatro centavos)</w:t>
      </w:r>
    </w:p>
    <w:p w14:paraId="62A073C5" w14:textId="21391D05" w:rsidR="00E5327A" w:rsidRPr="002E0E3F" w:rsidRDefault="00E5327A" w:rsidP="00C1223C">
      <w:pPr>
        <w:tabs>
          <w:tab w:val="left" w:pos="8083"/>
        </w:tabs>
        <w:spacing w:after="0" w:line="240" w:lineRule="auto"/>
        <w:jc w:val="both"/>
        <w:rPr>
          <w:rFonts w:ascii="Arial" w:hAnsi="Arial" w:cs="Arial"/>
        </w:rPr>
      </w:pPr>
      <w:r w:rsidRPr="002E0E3F">
        <w:rPr>
          <w:rFonts w:ascii="Arial" w:hAnsi="Arial" w:cs="Arial"/>
        </w:rPr>
        <w:t>3.3.90.39.00.00.00 – Outros Serviços de Terceiros – Pessoa Jurídica. R$</w:t>
      </w:r>
      <w:r w:rsidR="00C1223C">
        <w:rPr>
          <w:rFonts w:ascii="Arial" w:hAnsi="Arial" w:cs="Arial"/>
        </w:rPr>
        <w:t xml:space="preserve"> </w:t>
      </w:r>
      <w:r w:rsidR="00EA4810">
        <w:rPr>
          <w:rFonts w:ascii="Arial" w:hAnsi="Arial" w:cs="Arial"/>
        </w:rPr>
        <w:t>3</w:t>
      </w:r>
      <w:r w:rsidR="00C1223C">
        <w:rPr>
          <w:rFonts w:ascii="Arial" w:hAnsi="Arial" w:cs="Arial"/>
        </w:rPr>
        <w:t xml:space="preserve">0.000,00 </w:t>
      </w:r>
      <w:r w:rsidR="00F025A2">
        <w:rPr>
          <w:rFonts w:ascii="Arial" w:hAnsi="Arial" w:cs="Arial"/>
        </w:rPr>
        <w:t>(trinta mil reais)</w:t>
      </w:r>
    </w:p>
    <w:p w14:paraId="408630AC" w14:textId="1CCF049E" w:rsidR="00E5327A" w:rsidRPr="00413EF8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E0E3F">
        <w:rPr>
          <w:rFonts w:ascii="Arial" w:hAnsi="Arial" w:cs="Arial"/>
          <w:sz w:val="22"/>
          <w:szCs w:val="22"/>
        </w:rPr>
        <w:t>Fonte de Recurso: 2.600.0000</w:t>
      </w:r>
      <w:r w:rsidR="007A038A">
        <w:rPr>
          <w:rFonts w:ascii="Arial" w:hAnsi="Arial" w:cs="Arial"/>
          <w:sz w:val="22"/>
          <w:szCs w:val="22"/>
        </w:rPr>
        <w:t>.4500</w:t>
      </w:r>
      <w:r w:rsidRPr="002E0E3F">
        <w:rPr>
          <w:rFonts w:ascii="Arial" w:hAnsi="Arial" w:cs="Arial"/>
          <w:sz w:val="22"/>
          <w:szCs w:val="22"/>
        </w:rPr>
        <w:t xml:space="preserve"> - Transferências Fundo a Fundo de Recursos do SUS provenientes do Governo Federal - Bloco de Manutenção das Ações e Serviços Públicos de </w:t>
      </w:r>
      <w:r w:rsidRPr="00413EF8">
        <w:rPr>
          <w:rFonts w:ascii="Arial" w:hAnsi="Arial" w:cs="Arial"/>
          <w:sz w:val="22"/>
          <w:szCs w:val="22"/>
        </w:rPr>
        <w:t>Saúde</w:t>
      </w:r>
    </w:p>
    <w:p w14:paraId="770603BB" w14:textId="77777777" w:rsidR="00E5327A" w:rsidRPr="00413EF8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CA278D" w14:textId="67ADDB68" w:rsidR="00E5327A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3.3.90.30.00.00.00 – Material de Consumo. R$ </w:t>
      </w:r>
      <w:r w:rsidR="00922D18">
        <w:rPr>
          <w:rFonts w:ascii="Arial" w:hAnsi="Arial" w:cs="Arial"/>
        </w:rPr>
        <w:t>283.187,76</w:t>
      </w:r>
      <w:r w:rsidR="00F025A2">
        <w:rPr>
          <w:rFonts w:ascii="Arial" w:hAnsi="Arial" w:cs="Arial"/>
        </w:rPr>
        <w:t xml:space="preserve"> (duzentos e oitenta e três mil, cento e oitenta e sete reais e setenta e seis centavos)</w:t>
      </w:r>
    </w:p>
    <w:p w14:paraId="325C2790" w14:textId="249E2A97" w:rsidR="00E5327A" w:rsidRPr="00413EF8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3.3.90.36.00.00.00 – Outros Serviços de Terceiros – Pessoa Física. R$ </w:t>
      </w:r>
      <w:r w:rsidR="009611F1">
        <w:rPr>
          <w:rFonts w:ascii="Arial" w:hAnsi="Arial" w:cs="Arial"/>
        </w:rPr>
        <w:t>1</w:t>
      </w:r>
      <w:r w:rsidRPr="00413EF8">
        <w:rPr>
          <w:rFonts w:ascii="Arial" w:hAnsi="Arial" w:cs="Arial"/>
        </w:rPr>
        <w:t>0.000,00 (</w:t>
      </w:r>
      <w:r w:rsidR="009611F1">
        <w:rPr>
          <w:rFonts w:ascii="Arial" w:hAnsi="Arial" w:cs="Arial"/>
        </w:rPr>
        <w:t>dez</w:t>
      </w:r>
      <w:r w:rsidRPr="00413EF8">
        <w:rPr>
          <w:rFonts w:ascii="Arial" w:hAnsi="Arial" w:cs="Arial"/>
        </w:rPr>
        <w:t xml:space="preserve"> mil reais)</w:t>
      </w:r>
    </w:p>
    <w:p w14:paraId="146682E7" w14:textId="14B7FB53" w:rsidR="00E5327A" w:rsidRPr="00413EF8" w:rsidRDefault="00E5327A" w:rsidP="00E5327A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3.3.90.39.00.00.00 – Outros Serviços de Terceiros – Pessoa Jurídica. R$ </w:t>
      </w:r>
      <w:r w:rsidR="006B7293">
        <w:rPr>
          <w:rFonts w:ascii="Arial" w:hAnsi="Arial" w:cs="Arial"/>
        </w:rPr>
        <w:t>2</w:t>
      </w:r>
      <w:r w:rsidR="00CD20EB">
        <w:rPr>
          <w:rFonts w:ascii="Arial" w:hAnsi="Arial" w:cs="Arial"/>
        </w:rPr>
        <w:t>6</w:t>
      </w:r>
      <w:r w:rsidR="006B7293">
        <w:rPr>
          <w:rFonts w:ascii="Arial" w:hAnsi="Arial" w:cs="Arial"/>
        </w:rPr>
        <w:t>.</w:t>
      </w:r>
      <w:r w:rsidR="00CD20EB">
        <w:rPr>
          <w:rFonts w:ascii="Arial" w:hAnsi="Arial" w:cs="Arial"/>
        </w:rPr>
        <w:t>521,54</w:t>
      </w:r>
      <w:r w:rsidR="006B7293">
        <w:rPr>
          <w:rFonts w:ascii="Arial" w:hAnsi="Arial" w:cs="Arial"/>
        </w:rPr>
        <w:t xml:space="preserve"> </w:t>
      </w:r>
      <w:r w:rsidR="00F025A2">
        <w:rPr>
          <w:rFonts w:ascii="Arial" w:hAnsi="Arial" w:cs="Arial"/>
        </w:rPr>
        <w:t>(vinte e seis mil, quinhentos e vinte e um reais e cinquenta e quatro centavos)</w:t>
      </w:r>
    </w:p>
    <w:p w14:paraId="3BB88540" w14:textId="4CF0DCD1" w:rsidR="00E5327A" w:rsidRPr="00A75F6D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3EF8">
        <w:rPr>
          <w:rFonts w:ascii="Arial" w:hAnsi="Arial" w:cs="Arial"/>
          <w:sz w:val="22"/>
          <w:szCs w:val="22"/>
        </w:rPr>
        <w:t>Fonte de Recurso: 2.600.3110</w:t>
      </w:r>
      <w:r w:rsidR="007A038A">
        <w:rPr>
          <w:rFonts w:ascii="Arial" w:hAnsi="Arial" w:cs="Arial"/>
          <w:sz w:val="22"/>
          <w:szCs w:val="22"/>
        </w:rPr>
        <w:t>.4500</w:t>
      </w:r>
      <w:r w:rsidRPr="00413EF8">
        <w:rPr>
          <w:rFonts w:ascii="Arial" w:hAnsi="Arial" w:cs="Arial"/>
          <w:sz w:val="22"/>
          <w:szCs w:val="22"/>
        </w:rPr>
        <w:t xml:space="preserve"> - Transferências Fundo a Fundo de Recursos do SUS provenientes do Governo </w:t>
      </w:r>
      <w:r w:rsidRPr="00A75F6D">
        <w:rPr>
          <w:rFonts w:ascii="Arial" w:hAnsi="Arial" w:cs="Arial"/>
          <w:sz w:val="22"/>
          <w:szCs w:val="22"/>
        </w:rPr>
        <w:t>Federal - Bloco de Manutenção das Ações e Serviços Públicos de Saúde</w:t>
      </w:r>
    </w:p>
    <w:p w14:paraId="30DCBDF8" w14:textId="77777777" w:rsidR="00E5327A" w:rsidRPr="00A75F6D" w:rsidRDefault="00E5327A" w:rsidP="00E5327A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447EA3E" w14:textId="007ECCE2" w:rsidR="00463891" w:rsidRPr="00A75F6D" w:rsidRDefault="00463891" w:rsidP="00E5327A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75F6D">
        <w:rPr>
          <w:rFonts w:ascii="Arial" w:hAnsi="Arial" w:cs="Arial"/>
          <w:sz w:val="22"/>
          <w:szCs w:val="22"/>
        </w:rPr>
        <w:t>3.1.90.11.00.00.00 – Vencimentos e Vantagens Fixas. R$ 38.148,71 (trinta e oito mil, cento e quarenta e oito reais e setenta e um centavos)</w:t>
      </w:r>
    </w:p>
    <w:p w14:paraId="4F699978" w14:textId="6B45627E" w:rsidR="00463891" w:rsidRPr="00A75F6D" w:rsidRDefault="00463891" w:rsidP="0046389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5F6D">
        <w:rPr>
          <w:rFonts w:ascii="Arial" w:hAnsi="Arial" w:cs="Arial"/>
          <w:sz w:val="22"/>
          <w:szCs w:val="22"/>
        </w:rPr>
        <w:t>Fonte de Recurso: 2.600.0000.4501 - Transferências Fundo a Fundo de Recursos do SUS provenientes do Governo Federal - Bloco de Manutenção das Ações e Serviços Públicos de Saúde</w:t>
      </w:r>
    </w:p>
    <w:p w14:paraId="45864E68" w14:textId="77777777" w:rsidR="00467B12" w:rsidRPr="00A75F6D" w:rsidRDefault="00467B12" w:rsidP="0046389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97768C9" w14:textId="790A241F" w:rsidR="00467B12" w:rsidRPr="00A75F6D" w:rsidRDefault="00467B12" w:rsidP="00467B12">
      <w:pPr>
        <w:spacing w:after="0" w:line="240" w:lineRule="auto"/>
        <w:jc w:val="both"/>
        <w:rPr>
          <w:rFonts w:ascii="Arial" w:hAnsi="Arial" w:cs="Arial"/>
        </w:rPr>
      </w:pPr>
      <w:r w:rsidRPr="00A75F6D">
        <w:rPr>
          <w:rFonts w:ascii="Arial" w:hAnsi="Arial" w:cs="Arial"/>
        </w:rPr>
        <w:t>3.3.90.39.00.00.00 – Outros Serviços de Terceiros – Pessoa Jurídica. R$ 2.970,37 (dois mil, novecentos e setenta reais e trinta e sete centavos)</w:t>
      </w:r>
    </w:p>
    <w:p w14:paraId="04FBBDF1" w14:textId="68DFD773" w:rsidR="00467B12" w:rsidRPr="00413EF8" w:rsidRDefault="00467B12" w:rsidP="00467B1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5F6D">
        <w:rPr>
          <w:rFonts w:ascii="Arial" w:hAnsi="Arial" w:cs="Arial"/>
          <w:sz w:val="22"/>
          <w:szCs w:val="22"/>
        </w:rPr>
        <w:t>Fonte de Recurso: 2.600.</w:t>
      </w:r>
      <w:r w:rsidR="00697898">
        <w:rPr>
          <w:rFonts w:ascii="Arial" w:hAnsi="Arial" w:cs="Arial"/>
          <w:sz w:val="22"/>
          <w:szCs w:val="22"/>
        </w:rPr>
        <w:t>0000</w:t>
      </w:r>
      <w:r w:rsidRPr="00A75F6D">
        <w:rPr>
          <w:rFonts w:ascii="Arial" w:hAnsi="Arial" w:cs="Arial"/>
          <w:sz w:val="22"/>
          <w:szCs w:val="22"/>
        </w:rPr>
        <w:t>.450</w:t>
      </w:r>
      <w:r w:rsidR="00697898">
        <w:rPr>
          <w:rFonts w:ascii="Arial" w:hAnsi="Arial" w:cs="Arial"/>
          <w:sz w:val="22"/>
          <w:szCs w:val="22"/>
        </w:rPr>
        <w:t>4</w:t>
      </w:r>
      <w:r w:rsidRPr="00A75F6D">
        <w:rPr>
          <w:rFonts w:ascii="Arial" w:hAnsi="Arial" w:cs="Arial"/>
          <w:sz w:val="22"/>
          <w:szCs w:val="22"/>
        </w:rPr>
        <w:t xml:space="preserve"> - Transferências Fundo a Fundo de Recursos do SUS provenientes do Governo Federal - Bloco de Manutenção</w:t>
      </w:r>
      <w:r w:rsidRPr="00413EF8">
        <w:rPr>
          <w:rFonts w:ascii="Arial" w:hAnsi="Arial" w:cs="Arial"/>
          <w:sz w:val="22"/>
          <w:szCs w:val="22"/>
        </w:rPr>
        <w:t xml:space="preserve"> das Ações e Serviços Públicos de Saúde</w:t>
      </w:r>
    </w:p>
    <w:p w14:paraId="1FFF3633" w14:textId="77777777" w:rsidR="00463891" w:rsidRDefault="00463891" w:rsidP="00E5327A">
      <w:pPr>
        <w:pStyle w:val="Standard"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3FA3C03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41DD1B7A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5A73EFBC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10 – Saúde</w:t>
      </w:r>
    </w:p>
    <w:p w14:paraId="2CC0E606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301 – Atenção Básica</w:t>
      </w:r>
    </w:p>
    <w:p w14:paraId="7F454F24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0502 – Atenção à Saúde</w:t>
      </w:r>
    </w:p>
    <w:p w14:paraId="20FA058D" w14:textId="77777777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>2.506 – Manutenção do Programa Estratégia Saúde da Família</w:t>
      </w:r>
    </w:p>
    <w:p w14:paraId="32B3B43C" w14:textId="35A2194B" w:rsidR="00E5327A" w:rsidRPr="009611F1" w:rsidRDefault="00E5327A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9611F1" w:rsidRPr="009611F1">
        <w:rPr>
          <w:rFonts w:ascii="Arial" w:hAnsi="Arial" w:cs="Arial"/>
          <w:sz w:val="22"/>
          <w:szCs w:val="22"/>
        </w:rPr>
        <w:t>20.000,00 (vinte mil reais)</w:t>
      </w:r>
    </w:p>
    <w:p w14:paraId="2603E260" w14:textId="77777777" w:rsidR="009611F1" w:rsidRPr="00413EF8" w:rsidRDefault="009611F1" w:rsidP="009611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611F1">
        <w:rPr>
          <w:rFonts w:ascii="Arial" w:hAnsi="Arial" w:cs="Arial"/>
          <w:sz w:val="22"/>
          <w:szCs w:val="22"/>
        </w:rPr>
        <w:t xml:space="preserve">Fonte de Recurso: 2.600.3110.4500 - Transferências Fundo a Fundo de Recursos do SUS provenientes do Governo Federal </w:t>
      </w:r>
      <w:r w:rsidRPr="00413EF8">
        <w:rPr>
          <w:rFonts w:ascii="Arial" w:hAnsi="Arial" w:cs="Arial"/>
          <w:sz w:val="22"/>
          <w:szCs w:val="22"/>
        </w:rPr>
        <w:t>- Bloco de Manutenção das Ações e Serviços Públicos de Saúde)</w:t>
      </w:r>
    </w:p>
    <w:p w14:paraId="1647D55C" w14:textId="77777777" w:rsidR="0032313D" w:rsidRDefault="0032313D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B96E94" w14:textId="77777777" w:rsidR="00006486" w:rsidRDefault="00006486" w:rsidP="00E532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E364417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14:paraId="06671EB5" w14:textId="77777777" w:rsidR="0032313D" w:rsidRPr="00715559" w:rsidRDefault="0032313D" w:rsidP="0032313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02 – Fundo Municipal de Saúde – Rec. Vinculados</w:t>
      </w:r>
    </w:p>
    <w:p w14:paraId="708A4AA9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14:paraId="045F29E9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14:paraId="51D79481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 – Atenção à Saúde</w:t>
      </w:r>
    </w:p>
    <w:p w14:paraId="5668EFEE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2.507 – Manutenção do Atendimento Odontológico</w:t>
      </w:r>
    </w:p>
    <w:p w14:paraId="7438B346" w14:textId="1EBEDC50" w:rsidR="0032313D" w:rsidRDefault="0032313D" w:rsidP="0032313D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3.3.90.30.00.00.00 – Material de Consumo. R$ </w:t>
      </w:r>
      <w:r>
        <w:rPr>
          <w:rFonts w:ascii="Arial" w:hAnsi="Arial" w:cs="Arial"/>
        </w:rPr>
        <w:t>50.000,00 (cinquenta mil reais)</w:t>
      </w:r>
    </w:p>
    <w:p w14:paraId="44192C2D" w14:textId="3717AE0D" w:rsidR="0032313D" w:rsidRPr="00413EF8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3EF8">
        <w:rPr>
          <w:rFonts w:ascii="Arial" w:hAnsi="Arial" w:cs="Arial"/>
          <w:sz w:val="22"/>
          <w:szCs w:val="22"/>
        </w:rPr>
        <w:t>Fonte de Recurso: 2.600.3110</w:t>
      </w:r>
      <w:r>
        <w:rPr>
          <w:rFonts w:ascii="Arial" w:hAnsi="Arial" w:cs="Arial"/>
          <w:sz w:val="22"/>
          <w:szCs w:val="22"/>
        </w:rPr>
        <w:t>.4500</w:t>
      </w:r>
      <w:r w:rsidRPr="00413EF8">
        <w:rPr>
          <w:rFonts w:ascii="Arial" w:hAnsi="Arial" w:cs="Arial"/>
          <w:sz w:val="22"/>
          <w:szCs w:val="22"/>
        </w:rPr>
        <w:t xml:space="preserve"> - Transferências Fundo a Fundo de Recursos do SUS provenientes do Governo Federal - Bloco de Manutenção das Ações e Serviços Públicos de Saúde</w:t>
      </w:r>
    </w:p>
    <w:p w14:paraId="6ED31D62" w14:textId="77777777" w:rsidR="0032313D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381176F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05 – Secretaria de Saúde e Desenvolvimento Social</w:t>
      </w:r>
    </w:p>
    <w:p w14:paraId="2A6CD092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02 – Fundo Municipal de Saúde – Rec. Vinculados</w:t>
      </w:r>
    </w:p>
    <w:p w14:paraId="2B8A4350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10 – Saúde</w:t>
      </w:r>
    </w:p>
    <w:p w14:paraId="72451878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303 – Suporte Profilático e Terapêutico</w:t>
      </w:r>
    </w:p>
    <w:p w14:paraId="5FC8AD93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0502 – Atenção à Saúde</w:t>
      </w:r>
    </w:p>
    <w:p w14:paraId="30B7D584" w14:textId="77777777" w:rsidR="00E5327A" w:rsidRPr="007240B4" w:rsidRDefault="00E5327A" w:rsidP="00E5327A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240B4">
        <w:rPr>
          <w:rFonts w:ascii="Arial" w:hAnsi="Arial" w:cs="Arial"/>
        </w:rPr>
        <w:t>2.508 – Manutenção da Farmácia Municipal</w:t>
      </w:r>
    </w:p>
    <w:p w14:paraId="75B487A0" w14:textId="523349A0" w:rsidR="00E5327A" w:rsidRPr="00BF2ABC" w:rsidRDefault="00E5327A" w:rsidP="00E5327A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BF2ABC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BF2ABC">
        <w:rPr>
          <w:rFonts w:ascii="Arial" w:hAnsi="Arial" w:cs="Arial"/>
          <w:sz w:val="22"/>
          <w:szCs w:val="22"/>
        </w:rPr>
        <w:t>9.683,86 (nove mil, seiscentos e oitenta e três reais e oitenta e seis centavos)</w:t>
      </w:r>
    </w:p>
    <w:p w14:paraId="29C40A6D" w14:textId="5D9F9DAB" w:rsidR="00E5327A" w:rsidRPr="00BF2ABC" w:rsidRDefault="00E5327A" w:rsidP="00E5327A">
      <w:pPr>
        <w:shd w:val="clear" w:color="auto" w:fill="FFFFFF"/>
        <w:spacing w:after="0" w:line="240" w:lineRule="auto"/>
        <w:ind w:right="107"/>
        <w:rPr>
          <w:rFonts w:ascii="Arial" w:hAnsi="Arial" w:cs="Arial"/>
        </w:rPr>
      </w:pPr>
      <w:r w:rsidRPr="00BF2ABC">
        <w:rPr>
          <w:rFonts w:ascii="Arial" w:hAnsi="Arial" w:cs="Arial"/>
        </w:rPr>
        <w:t>Fonte de Recurso: 2.600.0000</w:t>
      </w:r>
      <w:r w:rsidR="00BF2ABC" w:rsidRPr="00BF2ABC">
        <w:rPr>
          <w:rFonts w:ascii="Arial" w:hAnsi="Arial" w:cs="Arial"/>
        </w:rPr>
        <w:t>.4503</w:t>
      </w:r>
      <w:r w:rsidRPr="00BF2ABC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Saúde</w:t>
      </w:r>
    </w:p>
    <w:p w14:paraId="38E3D4FD" w14:textId="77777777" w:rsidR="009E2A32" w:rsidRDefault="009E2A32" w:rsidP="00882A7B">
      <w:pPr>
        <w:spacing w:after="0" w:line="240" w:lineRule="auto"/>
        <w:jc w:val="both"/>
        <w:rPr>
          <w:rFonts w:ascii="Arial" w:hAnsi="Arial" w:cs="Arial"/>
        </w:rPr>
      </w:pPr>
    </w:p>
    <w:p w14:paraId="1C8A37B5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14:paraId="4FEA7ED5" w14:textId="77777777" w:rsidR="0032313D" w:rsidRPr="00715559" w:rsidRDefault="0032313D" w:rsidP="0032313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715559">
        <w:rPr>
          <w:rFonts w:ascii="Arial" w:hAnsi="Arial" w:cs="Arial"/>
        </w:rPr>
        <w:t>02 – Fundo Municipal de Saúde – Rec. Vinculados</w:t>
      </w:r>
    </w:p>
    <w:p w14:paraId="60276646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14:paraId="628B735A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14:paraId="1AD5416D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 – Atenção à Saúde</w:t>
      </w:r>
    </w:p>
    <w:p w14:paraId="023BC480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2.509 – Manutenção dos Serviços de Ambulância e Veículos</w:t>
      </w:r>
    </w:p>
    <w:p w14:paraId="28E275D3" w14:textId="050C9C13" w:rsidR="0032313D" w:rsidRDefault="0032313D" w:rsidP="0032313D">
      <w:pPr>
        <w:spacing w:after="0" w:line="240" w:lineRule="auto"/>
        <w:jc w:val="both"/>
        <w:rPr>
          <w:rFonts w:ascii="Arial" w:hAnsi="Arial" w:cs="Arial"/>
        </w:rPr>
      </w:pPr>
      <w:r w:rsidRPr="00413EF8">
        <w:rPr>
          <w:rFonts w:ascii="Arial" w:hAnsi="Arial" w:cs="Arial"/>
        </w:rPr>
        <w:t xml:space="preserve">3.3.90.30.00.00.00 – Material de Consumo. R$ </w:t>
      </w:r>
      <w:r w:rsidR="00E83FA9">
        <w:rPr>
          <w:rFonts w:ascii="Arial" w:hAnsi="Arial" w:cs="Arial"/>
        </w:rPr>
        <w:t>2</w:t>
      </w:r>
      <w:r>
        <w:rPr>
          <w:rFonts w:ascii="Arial" w:hAnsi="Arial" w:cs="Arial"/>
        </w:rPr>
        <w:t>0.000,00 (</w:t>
      </w:r>
      <w:r w:rsidR="00E83FA9">
        <w:rPr>
          <w:rFonts w:ascii="Arial" w:hAnsi="Arial" w:cs="Arial"/>
        </w:rPr>
        <w:t>vinte</w:t>
      </w:r>
      <w:r>
        <w:rPr>
          <w:rFonts w:ascii="Arial" w:hAnsi="Arial" w:cs="Arial"/>
        </w:rPr>
        <w:t xml:space="preserve"> mil reais)</w:t>
      </w:r>
    </w:p>
    <w:p w14:paraId="12CEE663" w14:textId="77777777" w:rsidR="0032313D" w:rsidRPr="00413EF8" w:rsidRDefault="0032313D" w:rsidP="0032313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3EF8">
        <w:rPr>
          <w:rFonts w:ascii="Arial" w:hAnsi="Arial" w:cs="Arial"/>
          <w:sz w:val="22"/>
          <w:szCs w:val="22"/>
        </w:rPr>
        <w:t>Fonte de Recurso: 2.600.3110</w:t>
      </w:r>
      <w:r>
        <w:rPr>
          <w:rFonts w:ascii="Arial" w:hAnsi="Arial" w:cs="Arial"/>
          <w:sz w:val="22"/>
          <w:szCs w:val="22"/>
        </w:rPr>
        <w:t>.4500</w:t>
      </w:r>
      <w:r w:rsidRPr="00413EF8">
        <w:rPr>
          <w:rFonts w:ascii="Arial" w:hAnsi="Arial" w:cs="Arial"/>
          <w:sz w:val="22"/>
          <w:szCs w:val="22"/>
        </w:rPr>
        <w:t xml:space="preserve"> - Transferências Fundo a Fundo de Recursos do SUS provenientes do Governo Federal - Bloco de Manutenção das Ações e Serviços Públicos de Saúde)</w:t>
      </w:r>
    </w:p>
    <w:p w14:paraId="002F8FB8" w14:textId="77777777" w:rsidR="0032313D" w:rsidRDefault="0032313D" w:rsidP="003231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6FF471E0" w14:textId="77777777" w:rsidR="00EE452E" w:rsidRDefault="00EE452E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0FC1821C" w14:textId="77777777" w:rsidR="00EE452E" w:rsidRDefault="00EE452E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02 – Fundo Municipal de Saúde – Rec. Vinculados</w:t>
      </w:r>
    </w:p>
    <w:p w14:paraId="0DA916A9" w14:textId="77777777" w:rsidR="00EE452E" w:rsidRDefault="00EE452E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10 – Saúde</w:t>
      </w:r>
    </w:p>
    <w:p w14:paraId="4E822457" w14:textId="77777777" w:rsidR="000F16C8" w:rsidRDefault="000F16C8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305 – Vigilância Epidemiológica</w:t>
      </w:r>
    </w:p>
    <w:p w14:paraId="15D45155" w14:textId="03618042" w:rsidR="00EE452E" w:rsidRDefault="00EE452E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14:paraId="0D40F184" w14:textId="77777777" w:rsidR="00EE452E" w:rsidRPr="006320DB" w:rsidRDefault="00EE452E" w:rsidP="00EE452E">
      <w:pPr>
        <w:spacing w:after="0" w:line="24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320DB">
        <w:rPr>
          <w:rFonts w:ascii="Arial" w:hAnsi="Arial" w:cs="Arial"/>
        </w:rPr>
        <w:t>516 – Manutenção da Vigilância Epidemiológica</w:t>
      </w:r>
    </w:p>
    <w:p w14:paraId="0F7DFAF2" w14:textId="01D7A63F" w:rsidR="00EE452E" w:rsidRPr="006320DB" w:rsidRDefault="00EE452E" w:rsidP="00EE452E">
      <w:pPr>
        <w:spacing w:after="0" w:line="240" w:lineRule="auto"/>
        <w:jc w:val="both"/>
        <w:rPr>
          <w:rFonts w:ascii="Arial" w:hAnsi="Arial" w:cs="Arial"/>
        </w:rPr>
      </w:pPr>
      <w:r w:rsidRPr="006320DB">
        <w:rPr>
          <w:rFonts w:ascii="Arial" w:hAnsi="Arial" w:cs="Arial"/>
        </w:rPr>
        <w:t>3.1.90.11.00.00.00 – Vencimentos e Vantagens Fixas. R$ 3.876,11 (três mil, oitocentos e setenta e seis reais e onze centavos)</w:t>
      </w:r>
    </w:p>
    <w:p w14:paraId="44C1B6E6" w14:textId="5C0A5AC9" w:rsidR="00EE452E" w:rsidRPr="006320DB" w:rsidRDefault="00EE452E" w:rsidP="00EE452E">
      <w:pPr>
        <w:spacing w:after="0" w:line="240" w:lineRule="auto"/>
        <w:jc w:val="both"/>
        <w:rPr>
          <w:rFonts w:ascii="Arial" w:hAnsi="Arial" w:cs="Arial"/>
        </w:rPr>
      </w:pPr>
      <w:r w:rsidRPr="006320DB">
        <w:rPr>
          <w:rFonts w:ascii="Arial" w:hAnsi="Arial" w:cs="Arial"/>
        </w:rPr>
        <w:t>3.3.90.39.00.00.00 – Outros Serviços de Terceiros – Pessoa Jurídica. R$ 3.660,34 (três mil, seiscentos e sessenta reais e trinta e quatro centavos)</w:t>
      </w:r>
    </w:p>
    <w:p w14:paraId="6F10CCE9" w14:textId="3AEB6118" w:rsidR="00EE452E" w:rsidRDefault="00EE452E" w:rsidP="00EE452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320DB">
        <w:rPr>
          <w:rFonts w:ascii="Arial" w:hAnsi="Arial" w:cs="Arial"/>
        </w:rPr>
        <w:t xml:space="preserve">Fonte de Recurso: </w:t>
      </w:r>
      <w:r w:rsidR="00AA07C4">
        <w:rPr>
          <w:rFonts w:ascii="Arial" w:hAnsi="Arial" w:cs="Arial"/>
        </w:rPr>
        <w:t>2</w:t>
      </w:r>
      <w:r w:rsidRPr="006320DB">
        <w:rPr>
          <w:rFonts w:ascii="Arial" w:hAnsi="Arial" w:cs="Arial"/>
        </w:rPr>
        <w:t xml:space="preserve">.600.0000.4502 – Transferências Fundo a Fundo de Recursos do SUS provenientes do Governo Federal - Bloco de </w:t>
      </w:r>
      <w:r>
        <w:rPr>
          <w:rFonts w:ascii="Arial" w:hAnsi="Arial" w:cs="Arial"/>
        </w:rPr>
        <w:t>Manutenção das Ações e Serviços Públicos de Saúde</w:t>
      </w:r>
    </w:p>
    <w:p w14:paraId="36E382A8" w14:textId="77777777" w:rsidR="00EE452E" w:rsidRDefault="00EE452E" w:rsidP="00882A7B">
      <w:pPr>
        <w:spacing w:after="0" w:line="240" w:lineRule="auto"/>
        <w:jc w:val="both"/>
        <w:rPr>
          <w:rFonts w:ascii="Arial" w:hAnsi="Arial" w:cs="Arial"/>
        </w:rPr>
      </w:pPr>
    </w:p>
    <w:p w14:paraId="77E2BD33" w14:textId="77777777" w:rsidR="001C4A3B" w:rsidRPr="00882A7B" w:rsidRDefault="001C4A3B" w:rsidP="00882A7B">
      <w:pPr>
        <w:spacing w:after="0" w:line="240" w:lineRule="auto"/>
        <w:jc w:val="both"/>
        <w:rPr>
          <w:rFonts w:ascii="Arial" w:hAnsi="Arial" w:cs="Arial"/>
        </w:rPr>
      </w:pPr>
    </w:p>
    <w:p w14:paraId="0D9832DE" w14:textId="03B947C5" w:rsidR="00C24668" w:rsidRPr="00882A7B" w:rsidRDefault="00C24668" w:rsidP="00882A7B">
      <w:pPr>
        <w:spacing w:after="0" w:line="240" w:lineRule="auto"/>
        <w:jc w:val="both"/>
        <w:rPr>
          <w:rFonts w:ascii="Arial" w:hAnsi="Arial" w:cs="Arial"/>
        </w:rPr>
      </w:pPr>
      <w:r w:rsidRPr="00882A7B">
        <w:rPr>
          <w:rFonts w:ascii="Arial" w:hAnsi="Arial" w:cs="Arial"/>
        </w:rPr>
        <w:t>Valor total de Crédito Adicional Suplementar: R$</w:t>
      </w:r>
      <w:r w:rsidR="00385EA3">
        <w:rPr>
          <w:rFonts w:ascii="Arial" w:hAnsi="Arial" w:cs="Arial"/>
        </w:rPr>
        <w:t xml:space="preserve"> 867.282,72 (oitocentos e sessenta e sete mil, duzentos e oitenta e dois reais e setenta e dois centavos).</w:t>
      </w:r>
    </w:p>
    <w:p w14:paraId="1C89C1F9" w14:textId="77777777" w:rsidR="00123346" w:rsidRPr="00882A7B" w:rsidRDefault="00123346" w:rsidP="00882A7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77777777" w:rsidR="001F33B0" w:rsidRPr="00882A7B" w:rsidRDefault="001F33B0" w:rsidP="00882A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25978C" w14:textId="2733BA6A" w:rsidR="00AD61F3" w:rsidRDefault="0097390F" w:rsidP="00882A7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 xml:space="preserve">Servirão de cobertura para o Crédito Adicional </w:t>
      </w:r>
      <w:r w:rsidR="004852B6" w:rsidRPr="00882A7B">
        <w:rPr>
          <w:rFonts w:ascii="Arial" w:hAnsi="Arial" w:cs="Arial"/>
        </w:rPr>
        <w:t>Suplementar</w:t>
      </w:r>
      <w:r w:rsidRPr="00882A7B">
        <w:rPr>
          <w:rFonts w:ascii="Arial" w:hAnsi="Arial" w:cs="Arial"/>
        </w:rPr>
        <w:t xml:space="preserve"> de que trata o art. 1° dest</w:t>
      </w:r>
      <w:r w:rsidR="00EF0FE3" w:rsidRPr="00882A7B">
        <w:rPr>
          <w:rFonts w:ascii="Arial" w:hAnsi="Arial" w:cs="Arial"/>
        </w:rPr>
        <w:t>a Lei</w:t>
      </w:r>
      <w:r w:rsidRPr="00882A7B">
        <w:rPr>
          <w:rFonts w:ascii="Arial" w:hAnsi="Arial" w:cs="Arial"/>
        </w:rPr>
        <w:t>, recursos financeiros provenientes d</w:t>
      </w:r>
      <w:r w:rsidR="004D2532" w:rsidRPr="00882A7B">
        <w:rPr>
          <w:rFonts w:ascii="Arial" w:hAnsi="Arial" w:cs="Arial"/>
        </w:rPr>
        <w:t>o superávit financeiro ver</w:t>
      </w:r>
      <w:r w:rsidR="001F33B0" w:rsidRPr="00882A7B">
        <w:rPr>
          <w:rFonts w:ascii="Arial" w:hAnsi="Arial" w:cs="Arial"/>
        </w:rPr>
        <w:t xml:space="preserve">ificado no exercício de 2023, </w:t>
      </w:r>
      <w:r w:rsidR="004D2532" w:rsidRPr="00882A7B">
        <w:rPr>
          <w:rFonts w:ascii="Arial" w:hAnsi="Arial" w:cs="Arial"/>
          <w:color w:val="000000"/>
        </w:rPr>
        <w:t>n</w:t>
      </w:r>
      <w:r w:rsidR="00AD61F3">
        <w:rPr>
          <w:rFonts w:ascii="Arial" w:hAnsi="Arial" w:cs="Arial"/>
          <w:color w:val="000000"/>
        </w:rPr>
        <w:t>as seguintes</w:t>
      </w:r>
      <w:r w:rsidR="004D2532" w:rsidRPr="00882A7B">
        <w:rPr>
          <w:rFonts w:ascii="Arial" w:hAnsi="Arial" w:cs="Arial"/>
          <w:color w:val="000000"/>
        </w:rPr>
        <w:t xml:space="preserve"> Fonte</w:t>
      </w:r>
      <w:r w:rsidR="00AD61F3">
        <w:rPr>
          <w:rFonts w:ascii="Arial" w:hAnsi="Arial" w:cs="Arial"/>
          <w:color w:val="000000"/>
        </w:rPr>
        <w:t>s</w:t>
      </w:r>
      <w:r w:rsidR="004D2532" w:rsidRPr="00882A7B">
        <w:rPr>
          <w:rFonts w:ascii="Arial" w:hAnsi="Arial" w:cs="Arial"/>
          <w:color w:val="000000"/>
        </w:rPr>
        <w:t xml:space="preserve"> de Recurso</w:t>
      </w:r>
      <w:r w:rsidR="00AD61F3">
        <w:rPr>
          <w:rFonts w:ascii="Arial" w:hAnsi="Arial" w:cs="Arial"/>
          <w:color w:val="000000"/>
        </w:rPr>
        <w:t xml:space="preserve"> e respectivos valores:</w:t>
      </w:r>
    </w:p>
    <w:p w14:paraId="7E2B77B2" w14:textId="77777777" w:rsidR="00850FA2" w:rsidRPr="00882A7B" w:rsidRDefault="00850FA2" w:rsidP="00882A7B">
      <w:pPr>
        <w:spacing w:after="0" w:line="240" w:lineRule="auto"/>
        <w:jc w:val="both"/>
        <w:rPr>
          <w:rFonts w:ascii="Arial" w:hAnsi="Arial" w:cs="Arial"/>
        </w:rPr>
      </w:pPr>
    </w:p>
    <w:p w14:paraId="076734EB" w14:textId="12FAFF96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CF0FB2" w:rsidRPr="002E0E3F">
        <w:rPr>
          <w:rFonts w:ascii="Arial" w:hAnsi="Arial" w:cs="Arial"/>
        </w:rPr>
        <w:t>2.600.0000</w:t>
      </w:r>
      <w:r w:rsidR="00CF0FB2">
        <w:rPr>
          <w:rFonts w:ascii="Arial" w:hAnsi="Arial" w:cs="Arial"/>
        </w:rPr>
        <w:t>.4500</w:t>
      </w:r>
      <w:r w:rsidR="00CF0FB2" w:rsidRPr="002E0E3F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</w:t>
      </w:r>
      <w:r w:rsidR="00CF0FB2" w:rsidRPr="00413EF8">
        <w:rPr>
          <w:rFonts w:ascii="Arial" w:hAnsi="Arial" w:cs="Arial"/>
        </w:rPr>
        <w:t>Saúde</w:t>
      </w:r>
      <w:r w:rsidR="00CF0FB2">
        <w:rPr>
          <w:rFonts w:ascii="Arial" w:hAnsi="Arial" w:cs="Arial"/>
        </w:rPr>
        <w:t xml:space="preserve">, no valor de R$ </w:t>
      </w:r>
      <w:r w:rsidR="00234A75">
        <w:rPr>
          <w:rFonts w:ascii="Arial" w:hAnsi="Arial" w:cs="Arial"/>
        </w:rPr>
        <w:t>399.234,03 (trezentos e noventa e nove mil, duzentos e trinta e quatro reais e três centavos);</w:t>
      </w:r>
    </w:p>
    <w:p w14:paraId="6835900D" w14:textId="77777777" w:rsidR="00AD61F3" w:rsidRDefault="00AD61F3" w:rsidP="00AD61F3">
      <w:pPr>
        <w:pStyle w:val="PargrafodaLista"/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7F6ADF5" w14:textId="36E6C579" w:rsidR="00AA07C4" w:rsidRDefault="00AD61F3" w:rsidP="00AA07C4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lastRenderedPageBreak/>
        <w:t xml:space="preserve">Fonte de Recurso: </w:t>
      </w:r>
      <w:r w:rsidR="00CF0FB2" w:rsidRPr="00413EF8">
        <w:rPr>
          <w:rFonts w:ascii="Arial" w:hAnsi="Arial" w:cs="Arial"/>
        </w:rPr>
        <w:t>2.600.3110</w:t>
      </w:r>
      <w:r w:rsidR="00CF0FB2">
        <w:rPr>
          <w:rFonts w:ascii="Arial" w:hAnsi="Arial" w:cs="Arial"/>
        </w:rPr>
        <w:t>.4500</w:t>
      </w:r>
      <w:r w:rsidR="00CF0FB2" w:rsidRPr="00413EF8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Saúde</w:t>
      </w:r>
      <w:r w:rsidR="00AA07C4">
        <w:rPr>
          <w:rFonts w:ascii="Arial" w:hAnsi="Arial" w:cs="Arial"/>
        </w:rPr>
        <w:t>,</w:t>
      </w:r>
      <w:r w:rsidR="00AA07C4" w:rsidRPr="00AA07C4">
        <w:rPr>
          <w:rFonts w:ascii="Arial" w:hAnsi="Arial" w:cs="Arial"/>
        </w:rPr>
        <w:t xml:space="preserve"> </w:t>
      </w:r>
      <w:r w:rsidR="00AA07C4">
        <w:rPr>
          <w:rFonts w:ascii="Arial" w:hAnsi="Arial" w:cs="Arial"/>
        </w:rPr>
        <w:t>no valor de R$</w:t>
      </w:r>
      <w:r w:rsidR="00256435">
        <w:rPr>
          <w:rFonts w:ascii="Arial" w:hAnsi="Arial" w:cs="Arial"/>
        </w:rPr>
        <w:t xml:space="preserve"> 4</w:t>
      </w:r>
      <w:r w:rsidR="00124E93">
        <w:rPr>
          <w:rFonts w:ascii="Arial" w:hAnsi="Arial" w:cs="Arial"/>
        </w:rPr>
        <w:t>09</w:t>
      </w:r>
      <w:r w:rsidR="00256435">
        <w:rPr>
          <w:rFonts w:ascii="Arial" w:hAnsi="Arial" w:cs="Arial"/>
        </w:rPr>
        <w:t>.709,30</w:t>
      </w:r>
      <w:r w:rsidR="00F7055A">
        <w:rPr>
          <w:rFonts w:ascii="Arial" w:hAnsi="Arial" w:cs="Arial"/>
        </w:rPr>
        <w:t xml:space="preserve"> (quatrocentos e nove mil, setecentos e nove reais e trinta centavos);</w:t>
      </w:r>
    </w:p>
    <w:p w14:paraId="7547B79A" w14:textId="77777777" w:rsidR="00AA07C4" w:rsidRPr="00AA07C4" w:rsidRDefault="00AA07C4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0FE545A" w14:textId="1EB063C6" w:rsidR="00AA07C4" w:rsidRPr="00AA07C4" w:rsidRDefault="00AA07C4" w:rsidP="00AA07C4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2.600.0000.4501 - Transferências Fundo a Fundo de Recursos do SUS provenientes do Governo Federal - Bloco de Manutenção das Ações e Serviços Públicos de Saúde, no valor de R$</w:t>
      </w:r>
      <w:r w:rsidR="009A6CD6">
        <w:rPr>
          <w:rFonts w:ascii="Arial" w:hAnsi="Arial" w:cs="Arial"/>
        </w:rPr>
        <w:t xml:space="preserve"> </w:t>
      </w:r>
      <w:r w:rsidR="009A6CD6" w:rsidRPr="00A75F6D">
        <w:rPr>
          <w:rFonts w:ascii="Arial" w:hAnsi="Arial" w:cs="Arial"/>
        </w:rPr>
        <w:t>38.148,71 (trinta e oito mil, cento e quarenta e oito reais e setenta e um centavos)</w:t>
      </w:r>
      <w:r w:rsidR="009A6CD6">
        <w:rPr>
          <w:rFonts w:ascii="Arial" w:hAnsi="Arial" w:cs="Arial"/>
        </w:rPr>
        <w:t>;</w:t>
      </w:r>
    </w:p>
    <w:p w14:paraId="39CC09D9" w14:textId="77777777" w:rsidR="00AA07C4" w:rsidRPr="00AA07C4" w:rsidRDefault="00AA07C4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B0EE021" w14:textId="7AB51A89" w:rsidR="00AA07C4" w:rsidRDefault="00AA07C4" w:rsidP="00094569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1.600.0000.4502 – Transferências Fundo a Fundo de Recursos do SUS provenientes do Governo Federal - Bloco de Manutenção das Ações e Serviços Públicos de Saúde, no v</w:t>
      </w:r>
      <w:r w:rsidRPr="001F49EE">
        <w:rPr>
          <w:rFonts w:ascii="Arial" w:hAnsi="Arial" w:cs="Arial"/>
          <w:color w:val="auto"/>
        </w:rPr>
        <w:t>alor de R$</w:t>
      </w:r>
      <w:r w:rsidR="00357B23" w:rsidRPr="001F49EE">
        <w:rPr>
          <w:rFonts w:ascii="Arial" w:hAnsi="Arial" w:cs="Arial"/>
          <w:color w:val="auto"/>
        </w:rPr>
        <w:t xml:space="preserve"> 7.5</w:t>
      </w:r>
      <w:r w:rsidR="001F49EE" w:rsidRPr="001F49EE">
        <w:rPr>
          <w:rFonts w:ascii="Arial" w:hAnsi="Arial" w:cs="Arial"/>
          <w:color w:val="auto"/>
        </w:rPr>
        <w:t>36</w:t>
      </w:r>
      <w:r w:rsidR="00357B23" w:rsidRPr="001F49EE">
        <w:rPr>
          <w:rFonts w:ascii="Arial" w:hAnsi="Arial" w:cs="Arial"/>
          <w:color w:val="auto"/>
        </w:rPr>
        <w:t>,</w:t>
      </w:r>
      <w:r w:rsidR="001F49EE" w:rsidRPr="001F49EE">
        <w:rPr>
          <w:rFonts w:ascii="Arial" w:hAnsi="Arial" w:cs="Arial"/>
          <w:color w:val="auto"/>
        </w:rPr>
        <w:t>45</w:t>
      </w:r>
      <w:r w:rsidR="00357B23" w:rsidRPr="001F49EE">
        <w:rPr>
          <w:rFonts w:ascii="Arial" w:hAnsi="Arial" w:cs="Arial"/>
          <w:color w:val="auto"/>
        </w:rPr>
        <w:t xml:space="preserve"> (sete mil, quinhentos e </w:t>
      </w:r>
      <w:r w:rsidR="001F49EE" w:rsidRPr="001F49EE">
        <w:rPr>
          <w:rFonts w:ascii="Arial" w:hAnsi="Arial" w:cs="Arial"/>
          <w:color w:val="auto"/>
        </w:rPr>
        <w:t xml:space="preserve">trinta e seis </w:t>
      </w:r>
      <w:r w:rsidR="00357B23" w:rsidRPr="001F49EE">
        <w:rPr>
          <w:rFonts w:ascii="Arial" w:hAnsi="Arial" w:cs="Arial"/>
          <w:color w:val="auto"/>
        </w:rPr>
        <w:t>reais e quarenta e cinco centavos)</w:t>
      </w:r>
      <w:r w:rsidR="0073110E">
        <w:rPr>
          <w:rFonts w:ascii="Arial" w:hAnsi="Arial" w:cs="Arial"/>
          <w:color w:val="auto"/>
        </w:rPr>
        <w:t>;</w:t>
      </w:r>
    </w:p>
    <w:p w14:paraId="4BEEC886" w14:textId="77777777" w:rsidR="00AA07C4" w:rsidRPr="00AA07C4" w:rsidRDefault="00AA07C4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7C7DCE6" w14:textId="2EE89FA1" w:rsidR="00AA07C4" w:rsidRDefault="00AA07C4" w:rsidP="00AA07C4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2.600.0000.4503 - Transferências Fundo a Fundo de Recursos do SUS provenientes do Governo Federal - Bloco de Manutenção das Ações e Serviços Públicos de Saúde, no valor de R$</w:t>
      </w:r>
      <w:r w:rsidR="007240B4" w:rsidRPr="00BF2ABC">
        <w:rPr>
          <w:rFonts w:ascii="Arial" w:hAnsi="Arial" w:cs="Arial"/>
          <w:color w:val="auto"/>
        </w:rPr>
        <w:t xml:space="preserve"> </w:t>
      </w:r>
      <w:r w:rsidR="007240B4">
        <w:rPr>
          <w:rFonts w:ascii="Arial" w:hAnsi="Arial" w:cs="Arial"/>
        </w:rPr>
        <w:t>9.683,86 (nove mil, seiscentos e oitenta e três reais e oitenta e seis centavos)</w:t>
      </w:r>
      <w:r w:rsidR="00256435">
        <w:rPr>
          <w:rFonts w:ascii="Arial" w:hAnsi="Arial" w:cs="Arial"/>
        </w:rPr>
        <w:t>;</w:t>
      </w:r>
    </w:p>
    <w:p w14:paraId="4E463FD4" w14:textId="28EFFF8D" w:rsidR="00AA07C4" w:rsidRPr="00AA07C4" w:rsidRDefault="00AA07C4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8949BD4" w14:textId="23ACBF3B" w:rsidR="00AA07C4" w:rsidRDefault="00AA07C4" w:rsidP="00AA07C4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2.600.0000.4504 - Transferências Fundo a Fundo de Recursos do SUS provenientes do Governo Federal - Bloco de Manutenção das Ações e Serviços Públicos de Saúde, no valor de R$</w:t>
      </w:r>
      <w:r w:rsidR="00420A32">
        <w:rPr>
          <w:rFonts w:ascii="Arial" w:hAnsi="Arial" w:cs="Arial"/>
        </w:rPr>
        <w:t xml:space="preserve"> </w:t>
      </w:r>
      <w:r w:rsidR="00420A32" w:rsidRPr="00A75F6D">
        <w:rPr>
          <w:rFonts w:ascii="Arial" w:hAnsi="Arial" w:cs="Arial"/>
        </w:rPr>
        <w:t>2.970,37 (dois mil, novecentos e setenta reais e trinta e sete centavos)</w:t>
      </w:r>
      <w:r w:rsidR="00256435">
        <w:rPr>
          <w:rFonts w:ascii="Arial" w:hAnsi="Arial" w:cs="Arial"/>
        </w:rPr>
        <w:t>.</w:t>
      </w:r>
    </w:p>
    <w:p w14:paraId="0CECD27D" w14:textId="77777777" w:rsidR="00AA07C4" w:rsidRPr="00AA07C4" w:rsidRDefault="00AA07C4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180D5B9" w14:textId="77777777" w:rsidR="00E5327A" w:rsidRPr="00AA07C4" w:rsidRDefault="00E5327A" w:rsidP="00AA07C4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F442C02" w14:textId="77777777" w:rsidR="00071A59" w:rsidRPr="00882A7B" w:rsidRDefault="00071A59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Pr="00882A7B" w:rsidRDefault="00AB67CC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82A7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 w:rsidRPr="00882A7B">
        <w:rPr>
          <w:rFonts w:ascii="Arial" w:hAnsi="Arial" w:cs="Arial"/>
          <w:b/>
          <w:bCs/>
          <w:sz w:val="22"/>
          <w:szCs w:val="22"/>
        </w:rPr>
        <w:t>3</w:t>
      </w:r>
      <w:r w:rsidRPr="00882A7B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882A7B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882A7B" w:rsidRDefault="008B44D8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63574A7C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876D5A">
        <w:rPr>
          <w:rFonts w:ascii="Arial" w:hAnsi="Arial" w:cs="Arial"/>
        </w:rPr>
        <w:t>0</w:t>
      </w:r>
      <w:r w:rsidR="003E2C5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876D5A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A65C7F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5D8D" w14:textId="77777777" w:rsidR="00DD7810" w:rsidRDefault="00DD7810">
      <w:pPr>
        <w:spacing w:after="0" w:line="240" w:lineRule="auto"/>
      </w:pPr>
      <w:r>
        <w:separator/>
      </w:r>
    </w:p>
  </w:endnote>
  <w:endnote w:type="continuationSeparator" w:id="0">
    <w:p w14:paraId="2951B915" w14:textId="77777777" w:rsidR="00DD7810" w:rsidRDefault="00DD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A16A" w14:textId="77777777" w:rsidR="00DD7810" w:rsidRDefault="00DD7810">
      <w:pPr>
        <w:spacing w:after="0" w:line="240" w:lineRule="auto"/>
      </w:pPr>
      <w:r>
        <w:separator/>
      </w:r>
    </w:p>
  </w:footnote>
  <w:footnote w:type="continuationSeparator" w:id="0">
    <w:p w14:paraId="399D373E" w14:textId="77777777" w:rsidR="00DD7810" w:rsidRDefault="00DD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3"/>
  </w:num>
  <w:num w:numId="10" w16cid:durableId="918901650">
    <w:abstractNumId w:val="9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346955253">
    <w:abstractNumId w:val="8"/>
  </w:num>
  <w:num w:numId="16" w16cid:durableId="1666547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486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39A"/>
    <w:rsid w:val="00031B71"/>
    <w:rsid w:val="0003213B"/>
    <w:rsid w:val="0003276F"/>
    <w:rsid w:val="00035B66"/>
    <w:rsid w:val="0003701E"/>
    <w:rsid w:val="000414F3"/>
    <w:rsid w:val="000419A2"/>
    <w:rsid w:val="00046F6E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5533"/>
    <w:rsid w:val="00067B83"/>
    <w:rsid w:val="00071027"/>
    <w:rsid w:val="00071A59"/>
    <w:rsid w:val="00071CC8"/>
    <w:rsid w:val="00072593"/>
    <w:rsid w:val="00072F5C"/>
    <w:rsid w:val="00074BB8"/>
    <w:rsid w:val="00074D7E"/>
    <w:rsid w:val="000777B6"/>
    <w:rsid w:val="00077923"/>
    <w:rsid w:val="000817F3"/>
    <w:rsid w:val="00081FB1"/>
    <w:rsid w:val="000823E8"/>
    <w:rsid w:val="00083FAF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6C8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3346"/>
    <w:rsid w:val="00123F63"/>
    <w:rsid w:val="00124E93"/>
    <w:rsid w:val="00125C7E"/>
    <w:rsid w:val="001262A1"/>
    <w:rsid w:val="00126D46"/>
    <w:rsid w:val="00130FA9"/>
    <w:rsid w:val="00131D4A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C9A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4F70"/>
    <w:rsid w:val="001A5AAD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47AF"/>
    <w:rsid w:val="001C4A3B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0735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49EE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3729"/>
    <w:rsid w:val="00234A75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3801"/>
    <w:rsid w:val="002545FB"/>
    <w:rsid w:val="00254627"/>
    <w:rsid w:val="0025643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B6523"/>
    <w:rsid w:val="002C019E"/>
    <w:rsid w:val="002C0362"/>
    <w:rsid w:val="002C2813"/>
    <w:rsid w:val="002C5F11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0516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13D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7B23"/>
    <w:rsid w:val="00360FBF"/>
    <w:rsid w:val="00365496"/>
    <w:rsid w:val="00365F43"/>
    <w:rsid w:val="00367215"/>
    <w:rsid w:val="00370600"/>
    <w:rsid w:val="0037323E"/>
    <w:rsid w:val="00381F34"/>
    <w:rsid w:val="00382604"/>
    <w:rsid w:val="003829D1"/>
    <w:rsid w:val="0038314D"/>
    <w:rsid w:val="00385EA3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898"/>
    <w:rsid w:val="003D5F82"/>
    <w:rsid w:val="003D6A54"/>
    <w:rsid w:val="003D71C0"/>
    <w:rsid w:val="003D7480"/>
    <w:rsid w:val="003E02CA"/>
    <w:rsid w:val="003E10A3"/>
    <w:rsid w:val="003E2C5F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6539"/>
    <w:rsid w:val="00420A32"/>
    <w:rsid w:val="0042519B"/>
    <w:rsid w:val="00427511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3891"/>
    <w:rsid w:val="00466BFC"/>
    <w:rsid w:val="004675E1"/>
    <w:rsid w:val="00467B12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53E0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0AEA"/>
    <w:rsid w:val="004C15EB"/>
    <w:rsid w:val="004C2630"/>
    <w:rsid w:val="004C3CBC"/>
    <w:rsid w:val="004C404D"/>
    <w:rsid w:val="004C4B8F"/>
    <w:rsid w:val="004C5F7B"/>
    <w:rsid w:val="004C7C53"/>
    <w:rsid w:val="004D1AF5"/>
    <w:rsid w:val="004D203A"/>
    <w:rsid w:val="004D2532"/>
    <w:rsid w:val="004D3A65"/>
    <w:rsid w:val="004D4F8B"/>
    <w:rsid w:val="004D5D60"/>
    <w:rsid w:val="004D683B"/>
    <w:rsid w:val="004D6873"/>
    <w:rsid w:val="004E00A5"/>
    <w:rsid w:val="004E2056"/>
    <w:rsid w:val="004E21F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B96"/>
    <w:rsid w:val="00521EFD"/>
    <w:rsid w:val="005235AA"/>
    <w:rsid w:val="005239CF"/>
    <w:rsid w:val="00524BA8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40A"/>
    <w:rsid w:val="00545C02"/>
    <w:rsid w:val="005478F5"/>
    <w:rsid w:val="00550288"/>
    <w:rsid w:val="005545AE"/>
    <w:rsid w:val="00557933"/>
    <w:rsid w:val="005579DE"/>
    <w:rsid w:val="0056098F"/>
    <w:rsid w:val="0056101B"/>
    <w:rsid w:val="0056382E"/>
    <w:rsid w:val="00563C4C"/>
    <w:rsid w:val="00563DB3"/>
    <w:rsid w:val="00564215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C7F8C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50A"/>
    <w:rsid w:val="005F36FF"/>
    <w:rsid w:val="005F4662"/>
    <w:rsid w:val="005F6EC7"/>
    <w:rsid w:val="00600C00"/>
    <w:rsid w:val="00601B98"/>
    <w:rsid w:val="00602311"/>
    <w:rsid w:val="00603F19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406"/>
    <w:rsid w:val="00631729"/>
    <w:rsid w:val="00631E5F"/>
    <w:rsid w:val="006320DB"/>
    <w:rsid w:val="00633B6A"/>
    <w:rsid w:val="00635425"/>
    <w:rsid w:val="0063562A"/>
    <w:rsid w:val="00635725"/>
    <w:rsid w:val="00636076"/>
    <w:rsid w:val="00637DD2"/>
    <w:rsid w:val="00640062"/>
    <w:rsid w:val="0064125E"/>
    <w:rsid w:val="00643248"/>
    <w:rsid w:val="00643DB2"/>
    <w:rsid w:val="00644484"/>
    <w:rsid w:val="006448A1"/>
    <w:rsid w:val="00645142"/>
    <w:rsid w:val="00646234"/>
    <w:rsid w:val="00647B9E"/>
    <w:rsid w:val="00651421"/>
    <w:rsid w:val="0065189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08D9"/>
    <w:rsid w:val="00691482"/>
    <w:rsid w:val="006927BB"/>
    <w:rsid w:val="0069398D"/>
    <w:rsid w:val="00697898"/>
    <w:rsid w:val="00697DED"/>
    <w:rsid w:val="006A254A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4445"/>
    <w:rsid w:val="006B5FF4"/>
    <w:rsid w:val="006B7293"/>
    <w:rsid w:val="006B72FD"/>
    <w:rsid w:val="006C167E"/>
    <w:rsid w:val="006C2AD6"/>
    <w:rsid w:val="006C410B"/>
    <w:rsid w:val="006C5D7E"/>
    <w:rsid w:val="006C61D2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0B4"/>
    <w:rsid w:val="00724B92"/>
    <w:rsid w:val="00724D28"/>
    <w:rsid w:val="00724F0A"/>
    <w:rsid w:val="00726493"/>
    <w:rsid w:val="00726F6D"/>
    <w:rsid w:val="00727637"/>
    <w:rsid w:val="0072786E"/>
    <w:rsid w:val="007279C1"/>
    <w:rsid w:val="00727A09"/>
    <w:rsid w:val="0073110E"/>
    <w:rsid w:val="007324AB"/>
    <w:rsid w:val="0073265C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78D"/>
    <w:rsid w:val="00760EDE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38A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29EB"/>
    <w:rsid w:val="007F44F2"/>
    <w:rsid w:val="007F5CE0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22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FA2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76D5A"/>
    <w:rsid w:val="0088113F"/>
    <w:rsid w:val="00882A7B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97540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4960"/>
    <w:rsid w:val="008E722C"/>
    <w:rsid w:val="008F084D"/>
    <w:rsid w:val="008F1972"/>
    <w:rsid w:val="008F60C8"/>
    <w:rsid w:val="009005E5"/>
    <w:rsid w:val="00901F4E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D18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1F1"/>
    <w:rsid w:val="00961CE4"/>
    <w:rsid w:val="009625DE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6CD6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B3"/>
    <w:rsid w:val="009D05A8"/>
    <w:rsid w:val="009D0A1E"/>
    <w:rsid w:val="009D1044"/>
    <w:rsid w:val="009D1E84"/>
    <w:rsid w:val="009D2E5D"/>
    <w:rsid w:val="009D2FE3"/>
    <w:rsid w:val="009D3159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A32"/>
    <w:rsid w:val="009E50F6"/>
    <w:rsid w:val="009E6043"/>
    <w:rsid w:val="009E66AD"/>
    <w:rsid w:val="009E678D"/>
    <w:rsid w:val="009E698C"/>
    <w:rsid w:val="009E786A"/>
    <w:rsid w:val="009F2969"/>
    <w:rsid w:val="009F3462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47D36"/>
    <w:rsid w:val="00A50E1C"/>
    <w:rsid w:val="00A5281E"/>
    <w:rsid w:val="00A54665"/>
    <w:rsid w:val="00A55546"/>
    <w:rsid w:val="00A55659"/>
    <w:rsid w:val="00A61C19"/>
    <w:rsid w:val="00A65140"/>
    <w:rsid w:val="00A65877"/>
    <w:rsid w:val="00A65C7F"/>
    <w:rsid w:val="00A669D2"/>
    <w:rsid w:val="00A70BF7"/>
    <w:rsid w:val="00A710E9"/>
    <w:rsid w:val="00A75F6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07C4"/>
    <w:rsid w:val="00AA1025"/>
    <w:rsid w:val="00AA2D12"/>
    <w:rsid w:val="00AA3B66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3612"/>
    <w:rsid w:val="00AD4831"/>
    <w:rsid w:val="00AD53F4"/>
    <w:rsid w:val="00AD552F"/>
    <w:rsid w:val="00AD55C6"/>
    <w:rsid w:val="00AD5C54"/>
    <w:rsid w:val="00AD61F3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CC5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5BA6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4829"/>
    <w:rsid w:val="00B66252"/>
    <w:rsid w:val="00B673D2"/>
    <w:rsid w:val="00B72A14"/>
    <w:rsid w:val="00B742F8"/>
    <w:rsid w:val="00B742FF"/>
    <w:rsid w:val="00B750F5"/>
    <w:rsid w:val="00B7543C"/>
    <w:rsid w:val="00B759CB"/>
    <w:rsid w:val="00B83792"/>
    <w:rsid w:val="00B83F57"/>
    <w:rsid w:val="00B8401D"/>
    <w:rsid w:val="00B862EA"/>
    <w:rsid w:val="00B87133"/>
    <w:rsid w:val="00B90185"/>
    <w:rsid w:val="00B91371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D52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2ABC"/>
    <w:rsid w:val="00BF4D5A"/>
    <w:rsid w:val="00BF6BE8"/>
    <w:rsid w:val="00C0032B"/>
    <w:rsid w:val="00C028C0"/>
    <w:rsid w:val="00C03DE1"/>
    <w:rsid w:val="00C077B6"/>
    <w:rsid w:val="00C07B00"/>
    <w:rsid w:val="00C11297"/>
    <w:rsid w:val="00C11ACD"/>
    <w:rsid w:val="00C1223C"/>
    <w:rsid w:val="00C15DCD"/>
    <w:rsid w:val="00C17F98"/>
    <w:rsid w:val="00C2067D"/>
    <w:rsid w:val="00C20975"/>
    <w:rsid w:val="00C20F52"/>
    <w:rsid w:val="00C23D1E"/>
    <w:rsid w:val="00C24668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1D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0EB"/>
    <w:rsid w:val="00CD2B25"/>
    <w:rsid w:val="00CD6323"/>
    <w:rsid w:val="00CE1D00"/>
    <w:rsid w:val="00CE406C"/>
    <w:rsid w:val="00CE5C79"/>
    <w:rsid w:val="00CF0395"/>
    <w:rsid w:val="00CF0FB2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CF9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52C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2C37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3AE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D7810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5C11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AE5"/>
    <w:rsid w:val="00E42815"/>
    <w:rsid w:val="00E432B5"/>
    <w:rsid w:val="00E43555"/>
    <w:rsid w:val="00E43579"/>
    <w:rsid w:val="00E455CF"/>
    <w:rsid w:val="00E46002"/>
    <w:rsid w:val="00E50EEE"/>
    <w:rsid w:val="00E51B71"/>
    <w:rsid w:val="00E5327A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3FA9"/>
    <w:rsid w:val="00E84B24"/>
    <w:rsid w:val="00E8522F"/>
    <w:rsid w:val="00E86E8F"/>
    <w:rsid w:val="00E87849"/>
    <w:rsid w:val="00EA2176"/>
    <w:rsid w:val="00EA40BE"/>
    <w:rsid w:val="00EA4810"/>
    <w:rsid w:val="00EA494F"/>
    <w:rsid w:val="00EA506E"/>
    <w:rsid w:val="00EA578B"/>
    <w:rsid w:val="00EA681E"/>
    <w:rsid w:val="00EA6B82"/>
    <w:rsid w:val="00EB0195"/>
    <w:rsid w:val="00EB14F8"/>
    <w:rsid w:val="00EB1B28"/>
    <w:rsid w:val="00EB2B38"/>
    <w:rsid w:val="00EB3FD9"/>
    <w:rsid w:val="00EB4090"/>
    <w:rsid w:val="00EB68A0"/>
    <w:rsid w:val="00EC37A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52E"/>
    <w:rsid w:val="00EE4E4A"/>
    <w:rsid w:val="00EE6976"/>
    <w:rsid w:val="00EE733D"/>
    <w:rsid w:val="00EE734A"/>
    <w:rsid w:val="00EF0FE3"/>
    <w:rsid w:val="00EF3483"/>
    <w:rsid w:val="00EF6C43"/>
    <w:rsid w:val="00EF741D"/>
    <w:rsid w:val="00F00B95"/>
    <w:rsid w:val="00F00C6A"/>
    <w:rsid w:val="00F025A2"/>
    <w:rsid w:val="00F03133"/>
    <w:rsid w:val="00F05C40"/>
    <w:rsid w:val="00F06D58"/>
    <w:rsid w:val="00F14F23"/>
    <w:rsid w:val="00F20457"/>
    <w:rsid w:val="00F20B37"/>
    <w:rsid w:val="00F23F77"/>
    <w:rsid w:val="00F2407B"/>
    <w:rsid w:val="00F246E6"/>
    <w:rsid w:val="00F26AD6"/>
    <w:rsid w:val="00F2700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6D37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055A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850F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4</Pages>
  <Words>1355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205</cp:revision>
  <cp:lastPrinted>2024-06-07T18:56:00Z</cp:lastPrinted>
  <dcterms:created xsi:type="dcterms:W3CDTF">2024-03-12T18:39:00Z</dcterms:created>
  <dcterms:modified xsi:type="dcterms:W3CDTF">2024-06-07T19:01:00Z</dcterms:modified>
</cp:coreProperties>
</file>