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33C4EA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D4B6E">
        <w:rPr>
          <w:rFonts w:ascii="Arial" w:hAnsi="Arial" w:cs="Arial"/>
          <w:b/>
          <w:bCs/>
          <w:color w:val="auto"/>
          <w:u w:val="single"/>
        </w:rPr>
        <w:t>92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FD2396E" w14:textId="4AF55D65" w:rsidR="00185073" w:rsidRPr="00ED4B6E" w:rsidRDefault="00185073" w:rsidP="00185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D4B6E">
        <w:rPr>
          <w:rFonts w:ascii="Arial" w:hAnsi="Arial"/>
          <w:sz w:val="22"/>
          <w:szCs w:val="22"/>
        </w:rPr>
        <w:t>Com meus cumprimentos encaminho-vos mais um projeto de lei.</w:t>
      </w:r>
    </w:p>
    <w:p w14:paraId="6EF231FC" w14:textId="7ACF616D" w:rsidR="00185073" w:rsidRPr="00ED4B6E" w:rsidRDefault="00185073" w:rsidP="0018507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D4B6E">
        <w:rPr>
          <w:rFonts w:ascii="Arial" w:hAnsi="Arial"/>
          <w:sz w:val="22"/>
          <w:szCs w:val="22"/>
        </w:rPr>
        <w:tab/>
        <w:t>O projeto de lei</w:t>
      </w:r>
      <w:r w:rsidR="00ED4B6E" w:rsidRPr="00ED4B6E">
        <w:rPr>
          <w:rFonts w:ascii="Arial" w:hAnsi="Arial"/>
          <w:sz w:val="22"/>
          <w:szCs w:val="22"/>
        </w:rPr>
        <w:t xml:space="preserve"> 92</w:t>
      </w:r>
      <w:r w:rsidRPr="00ED4B6E">
        <w:rPr>
          <w:rFonts w:ascii="Arial" w:hAnsi="Arial"/>
          <w:sz w:val="22"/>
          <w:szCs w:val="22"/>
        </w:rPr>
        <w:t xml:space="preserve">/2024, tem por finalidade propor a alteração do </w:t>
      </w:r>
      <w:r w:rsidR="00ED4B6E" w:rsidRPr="00ED4B6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Anexo I – Programas”, da Lei Municipal N° 2.272, de 13 de julho de 2021</w:t>
      </w:r>
      <w:r w:rsidR="00ED4B6E" w:rsidRPr="00ED4B6E">
        <w:rPr>
          <w:rFonts w:ascii="Arial" w:hAnsi="Arial"/>
          <w:sz w:val="22"/>
          <w:szCs w:val="22"/>
        </w:rPr>
        <w:t xml:space="preserve">, que institui o </w:t>
      </w:r>
      <w:r w:rsidRPr="00ED4B6E">
        <w:rPr>
          <w:rFonts w:ascii="Arial" w:hAnsi="Arial"/>
          <w:sz w:val="22"/>
          <w:szCs w:val="22"/>
        </w:rPr>
        <w:t>Plano Plurianual 2021/2025, como também</w:t>
      </w:r>
      <w:r w:rsidR="00ED4B6E" w:rsidRPr="00ED4B6E">
        <w:rPr>
          <w:rFonts w:ascii="Arial" w:hAnsi="Arial"/>
          <w:sz w:val="22"/>
          <w:szCs w:val="22"/>
        </w:rPr>
        <w:t xml:space="preserve"> o</w:t>
      </w:r>
      <w:r w:rsidR="00ED4B6E">
        <w:rPr>
          <w:rFonts w:ascii="Arial" w:hAnsi="Arial"/>
          <w:sz w:val="22"/>
          <w:szCs w:val="22"/>
        </w:rPr>
        <w:t xml:space="preserve"> anexo corresponde na Lei de Diretrizes Orçamentárias para 2024, e por fim </w:t>
      </w:r>
      <w:r w:rsidRPr="00ED4B6E">
        <w:rPr>
          <w:rFonts w:ascii="Arial" w:hAnsi="Arial"/>
          <w:sz w:val="22"/>
          <w:szCs w:val="22"/>
        </w:rPr>
        <w:t xml:space="preserve"> </w:t>
      </w:r>
      <w:r w:rsidR="00ED4B6E">
        <w:rPr>
          <w:rFonts w:ascii="Arial" w:hAnsi="Arial"/>
          <w:sz w:val="22"/>
          <w:szCs w:val="22"/>
        </w:rPr>
        <w:t xml:space="preserve">no </w:t>
      </w:r>
      <w:r w:rsidRPr="00ED4B6E">
        <w:rPr>
          <w:rFonts w:ascii="Arial" w:hAnsi="Arial"/>
          <w:sz w:val="22"/>
          <w:szCs w:val="22"/>
        </w:rPr>
        <w:t>Orçamento Municipal vigente com adição de Credito Adicional Especial.</w:t>
      </w:r>
    </w:p>
    <w:p w14:paraId="7DAB7576" w14:textId="3523DCC2" w:rsidR="00185073" w:rsidRPr="00ED4B6E" w:rsidRDefault="00185073" w:rsidP="00185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D4B6E">
        <w:rPr>
          <w:rFonts w:ascii="Arial" w:hAnsi="Arial"/>
          <w:sz w:val="22"/>
          <w:szCs w:val="22"/>
        </w:rPr>
        <w:t xml:space="preserve">A presente alteração tem como objetivo a construção de pavimentação do tipo </w:t>
      </w:r>
      <w:proofErr w:type="spellStart"/>
      <w:r w:rsidRPr="00ED4B6E">
        <w:rPr>
          <w:rFonts w:ascii="Arial" w:hAnsi="Arial"/>
          <w:sz w:val="22"/>
          <w:szCs w:val="22"/>
        </w:rPr>
        <w:t>unistein</w:t>
      </w:r>
      <w:proofErr w:type="spellEnd"/>
      <w:r w:rsidRPr="00ED4B6E">
        <w:rPr>
          <w:rFonts w:ascii="Arial" w:hAnsi="Arial"/>
          <w:sz w:val="22"/>
          <w:szCs w:val="22"/>
        </w:rPr>
        <w:t xml:space="preserve"> na Avenida e Estrada Vinte e Cinco de Julho.</w:t>
      </w:r>
      <w:r w:rsidR="00ED4B6E">
        <w:rPr>
          <w:rFonts w:ascii="Arial" w:hAnsi="Arial"/>
          <w:sz w:val="22"/>
          <w:szCs w:val="22"/>
        </w:rPr>
        <w:t xml:space="preserve"> </w:t>
      </w:r>
      <w:r w:rsidRPr="00ED4B6E">
        <w:rPr>
          <w:rFonts w:ascii="Arial" w:hAnsi="Arial"/>
          <w:sz w:val="22"/>
          <w:szCs w:val="22"/>
        </w:rPr>
        <w:t>São dois projetos que se unem um ao outro.</w:t>
      </w:r>
    </w:p>
    <w:p w14:paraId="4AD8893D" w14:textId="05777118" w:rsidR="005902AC" w:rsidRPr="00ED4B6E" w:rsidRDefault="00185073" w:rsidP="005902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D4B6E">
        <w:rPr>
          <w:rFonts w:ascii="Arial" w:hAnsi="Arial"/>
          <w:sz w:val="22"/>
          <w:szCs w:val="22"/>
        </w:rPr>
        <w:t>O município foi comtemplado com recursos da Uni</w:t>
      </w:r>
      <w:r w:rsidR="00112979">
        <w:rPr>
          <w:rFonts w:ascii="Arial" w:hAnsi="Arial"/>
          <w:sz w:val="22"/>
          <w:szCs w:val="22"/>
        </w:rPr>
        <w:t>ã</w:t>
      </w:r>
      <w:r w:rsidRPr="00ED4B6E">
        <w:rPr>
          <w:rFonts w:ascii="Arial" w:hAnsi="Arial"/>
          <w:sz w:val="22"/>
          <w:szCs w:val="22"/>
        </w:rPr>
        <w:t xml:space="preserve">o no valor de R$ 300.000,00 (trezentos mil reais) através de emenda parlamentar do Senador Luiz Carlos Heinze. Deste valor, tirado o valor correspondente a </w:t>
      </w:r>
      <w:r w:rsidR="00112979">
        <w:rPr>
          <w:rFonts w:ascii="Arial" w:hAnsi="Arial"/>
          <w:sz w:val="22"/>
          <w:szCs w:val="22"/>
        </w:rPr>
        <w:t>C</w:t>
      </w:r>
      <w:r w:rsidRPr="00ED4B6E">
        <w:rPr>
          <w:rFonts w:ascii="Arial" w:hAnsi="Arial"/>
          <w:sz w:val="22"/>
          <w:szCs w:val="22"/>
        </w:rPr>
        <w:t xml:space="preserve">aixa Econômica Federal, sobrou </w:t>
      </w:r>
      <w:r w:rsidR="00ED4B6E">
        <w:rPr>
          <w:rFonts w:ascii="Arial" w:hAnsi="Arial"/>
          <w:sz w:val="22"/>
          <w:szCs w:val="22"/>
        </w:rPr>
        <w:t xml:space="preserve">R$ </w:t>
      </w:r>
      <w:r w:rsidRPr="00ED4B6E">
        <w:rPr>
          <w:rFonts w:ascii="Arial" w:hAnsi="Arial"/>
          <w:sz w:val="22"/>
          <w:szCs w:val="22"/>
        </w:rPr>
        <w:t>287.</w:t>
      </w:r>
      <w:r w:rsidR="00ED4B6E">
        <w:rPr>
          <w:rFonts w:ascii="Arial" w:hAnsi="Arial"/>
          <w:sz w:val="22"/>
          <w:szCs w:val="22"/>
        </w:rPr>
        <w:t>3</w:t>
      </w:r>
      <w:r w:rsidRPr="00ED4B6E">
        <w:rPr>
          <w:rFonts w:ascii="Arial" w:hAnsi="Arial"/>
          <w:sz w:val="22"/>
          <w:szCs w:val="22"/>
        </w:rPr>
        <w:t xml:space="preserve">00,00 (duzentos e oitenta e sete mil </w:t>
      </w:r>
      <w:r w:rsidR="00ED4B6E">
        <w:rPr>
          <w:rFonts w:ascii="Arial" w:hAnsi="Arial"/>
          <w:sz w:val="22"/>
          <w:szCs w:val="22"/>
        </w:rPr>
        <w:t xml:space="preserve">e trezentos </w:t>
      </w:r>
      <w:r w:rsidRPr="00ED4B6E">
        <w:rPr>
          <w:rFonts w:ascii="Arial" w:hAnsi="Arial"/>
          <w:sz w:val="22"/>
          <w:szCs w:val="22"/>
        </w:rPr>
        <w:t xml:space="preserve">reais) aos quais deverá ser acrescida uma contrapartida </w:t>
      </w:r>
      <w:r w:rsidR="0059212A">
        <w:rPr>
          <w:rFonts w:ascii="Arial" w:hAnsi="Arial"/>
          <w:sz w:val="22"/>
          <w:szCs w:val="22"/>
        </w:rPr>
        <w:t xml:space="preserve">para </w:t>
      </w:r>
      <w:r w:rsidR="005902AC">
        <w:rPr>
          <w:rFonts w:ascii="Arial" w:hAnsi="Arial"/>
          <w:sz w:val="22"/>
          <w:szCs w:val="22"/>
        </w:rPr>
        <w:t xml:space="preserve">viabilizar a execução do proposto. </w:t>
      </w:r>
    </w:p>
    <w:p w14:paraId="0DDEA37F" w14:textId="1991F1C6" w:rsidR="00185073" w:rsidRDefault="00185073" w:rsidP="00185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D4B6E">
        <w:rPr>
          <w:rFonts w:ascii="Arial" w:hAnsi="Arial"/>
          <w:sz w:val="22"/>
          <w:szCs w:val="22"/>
        </w:rPr>
        <w:t>Tendo em vista que este recurso</w:t>
      </w:r>
      <w:r w:rsidRPr="00185073">
        <w:rPr>
          <w:rFonts w:ascii="Arial" w:hAnsi="Arial"/>
          <w:sz w:val="22"/>
          <w:szCs w:val="22"/>
        </w:rPr>
        <w:t xml:space="preserve"> é destinado a pavimentação de estrada em zona rural, e</w:t>
      </w:r>
      <w:r w:rsidR="00112979">
        <w:rPr>
          <w:rFonts w:ascii="Arial" w:hAnsi="Arial"/>
          <w:sz w:val="22"/>
          <w:szCs w:val="22"/>
        </w:rPr>
        <w:t xml:space="preserve"> escolhida ou indicada</w:t>
      </w:r>
      <w:r w:rsidRPr="00185073">
        <w:rPr>
          <w:rFonts w:ascii="Arial" w:hAnsi="Arial"/>
          <w:sz w:val="22"/>
          <w:szCs w:val="22"/>
        </w:rPr>
        <w:t xml:space="preserve"> na Estrada Vinte e Cinco de Julho, entre a pavimentação existente e o possível </w:t>
      </w:r>
      <w:r w:rsidR="00B129D1" w:rsidRPr="00185073">
        <w:rPr>
          <w:rFonts w:ascii="Arial" w:hAnsi="Arial"/>
          <w:sz w:val="22"/>
          <w:szCs w:val="22"/>
        </w:rPr>
        <w:t>início</w:t>
      </w:r>
      <w:r w:rsidRPr="00185073">
        <w:rPr>
          <w:rFonts w:ascii="Arial" w:hAnsi="Arial"/>
          <w:sz w:val="22"/>
          <w:szCs w:val="22"/>
        </w:rPr>
        <w:t xml:space="preserve"> da nova pavimentação restará um trecho não pavimentado</w:t>
      </w:r>
      <w:r w:rsidR="00E168EB">
        <w:rPr>
          <w:rFonts w:ascii="Arial" w:hAnsi="Arial"/>
          <w:sz w:val="22"/>
          <w:szCs w:val="22"/>
        </w:rPr>
        <w:t>,</w:t>
      </w:r>
      <w:r w:rsidRPr="00185073">
        <w:rPr>
          <w:rFonts w:ascii="Arial" w:hAnsi="Arial"/>
          <w:sz w:val="22"/>
          <w:szCs w:val="22"/>
        </w:rPr>
        <w:t xml:space="preserve"> o nosso Município assumirá com recursos próprios </w:t>
      </w:r>
      <w:r w:rsidR="00E168EB">
        <w:rPr>
          <w:rFonts w:ascii="Arial" w:hAnsi="Arial"/>
          <w:sz w:val="22"/>
          <w:szCs w:val="22"/>
        </w:rPr>
        <w:t xml:space="preserve">pavimentar em perímetro urbano </w:t>
      </w:r>
      <w:r w:rsidRPr="00185073">
        <w:rPr>
          <w:rFonts w:ascii="Arial" w:hAnsi="Arial"/>
          <w:sz w:val="22"/>
          <w:szCs w:val="22"/>
        </w:rPr>
        <w:t>este trecho. Este trecho deverá ser de aproximadamente 31</w:t>
      </w:r>
      <w:r w:rsidR="00B129D1">
        <w:rPr>
          <w:rFonts w:ascii="Arial" w:hAnsi="Arial"/>
          <w:sz w:val="22"/>
          <w:szCs w:val="22"/>
        </w:rPr>
        <w:t>4</w:t>
      </w:r>
      <w:r w:rsidRPr="00185073">
        <w:rPr>
          <w:rFonts w:ascii="Arial" w:hAnsi="Arial"/>
          <w:sz w:val="22"/>
          <w:szCs w:val="22"/>
        </w:rPr>
        <w:t xml:space="preserve"> metros de extensão. Sendo que o trecho a ser pavimentado com recursos federais </w:t>
      </w:r>
      <w:r w:rsidR="00B129D1" w:rsidRPr="00185073">
        <w:rPr>
          <w:rFonts w:ascii="Arial" w:hAnsi="Arial"/>
          <w:sz w:val="22"/>
          <w:szCs w:val="22"/>
        </w:rPr>
        <w:t>deverá</w:t>
      </w:r>
      <w:r w:rsidRPr="00185073">
        <w:rPr>
          <w:rFonts w:ascii="Arial" w:hAnsi="Arial"/>
          <w:sz w:val="22"/>
          <w:szCs w:val="22"/>
        </w:rPr>
        <w:t xml:space="preserve"> ser de aproximadamente </w:t>
      </w:r>
      <w:r w:rsidR="00B129D1">
        <w:rPr>
          <w:rFonts w:ascii="Arial" w:hAnsi="Arial"/>
          <w:sz w:val="22"/>
          <w:szCs w:val="22"/>
        </w:rPr>
        <w:t>200</w:t>
      </w:r>
      <w:r w:rsidRPr="00185073">
        <w:rPr>
          <w:rFonts w:ascii="Arial" w:hAnsi="Arial"/>
          <w:sz w:val="22"/>
          <w:szCs w:val="22"/>
        </w:rPr>
        <w:t xml:space="preserve"> metros de extensão. </w:t>
      </w:r>
      <w:r w:rsidR="000530AB">
        <w:rPr>
          <w:rFonts w:ascii="Arial" w:hAnsi="Arial"/>
          <w:sz w:val="22"/>
          <w:szCs w:val="22"/>
        </w:rPr>
        <w:t>Além do custo da pavimentação em si, ainda são contemplados serviços e obras que se complementam.</w:t>
      </w:r>
    </w:p>
    <w:p w14:paraId="29F4B3C9" w14:textId="0A9AE496" w:rsidR="00861BE6" w:rsidRPr="00185073" w:rsidRDefault="00861BE6" w:rsidP="00185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Informamos no que tange a parte em que serão utilizados recursos federais (transferência por emenda parlamentar) </w:t>
      </w:r>
      <w:r w:rsidR="006D7710">
        <w:rPr>
          <w:rFonts w:ascii="Arial" w:hAnsi="Arial"/>
          <w:sz w:val="22"/>
          <w:szCs w:val="22"/>
        </w:rPr>
        <w:t>devido</w:t>
      </w:r>
      <w:r>
        <w:rPr>
          <w:rFonts w:ascii="Arial" w:hAnsi="Arial"/>
          <w:sz w:val="22"/>
          <w:szCs w:val="22"/>
        </w:rPr>
        <w:t xml:space="preserve"> a Caixa Econômica Federal não ter</w:t>
      </w:r>
      <w:r w:rsidR="006D771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 manifestado conclusivamente em relação ao projeto, poderão ainda ocorrer eventuais alterações.</w:t>
      </w:r>
    </w:p>
    <w:p w14:paraId="3132EF8B" w14:textId="77777777" w:rsidR="00185073" w:rsidRPr="00185073" w:rsidRDefault="00185073" w:rsidP="00185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85073">
        <w:rPr>
          <w:rFonts w:ascii="Arial" w:hAnsi="Arial"/>
          <w:sz w:val="22"/>
          <w:szCs w:val="22"/>
        </w:rPr>
        <w:t>Certos da presença do interesse público no proposto aguardamos a regular tramitação do presente projeto nesta Câmara como também a sua aprovação para após o seu efetivo atendimento.</w:t>
      </w:r>
    </w:p>
    <w:p w14:paraId="0A1C6803" w14:textId="77777777" w:rsidR="00185073" w:rsidRPr="00185073" w:rsidRDefault="00185073" w:rsidP="0018507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85073">
        <w:rPr>
          <w:rFonts w:ascii="Arial" w:hAnsi="Arial"/>
          <w:sz w:val="22"/>
          <w:szCs w:val="22"/>
        </w:rPr>
        <w:t>Nada mais para o momento.</w:t>
      </w:r>
    </w:p>
    <w:p w14:paraId="7BE4112C" w14:textId="3BEEA4EB" w:rsidR="00CC32F4" w:rsidRPr="00185073" w:rsidRDefault="001A1625" w:rsidP="001850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18507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A4CEAAF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129D1">
        <w:rPr>
          <w:rFonts w:ascii="Arial" w:hAnsi="Arial" w:cs="Arial"/>
          <w:shd w:val="clear" w:color="auto" w:fill="FFFFFF"/>
        </w:rPr>
        <w:t>04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B129D1">
        <w:rPr>
          <w:rFonts w:ascii="Arial" w:hAnsi="Arial" w:cs="Arial"/>
          <w:shd w:val="clear" w:color="auto" w:fill="FFFFFF"/>
        </w:rPr>
        <w:t>julho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696CFCA0" w14:textId="726CB542" w:rsidR="00667F5E" w:rsidRPr="006C2537" w:rsidRDefault="00E82B73" w:rsidP="006C2537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0BCD29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65AA">
        <w:rPr>
          <w:rFonts w:ascii="Arial" w:hAnsi="Arial" w:cs="Arial"/>
          <w:b/>
          <w:bCs/>
          <w:color w:val="auto"/>
          <w:u w:val="single"/>
        </w:rPr>
        <w:t>92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465AA">
        <w:rPr>
          <w:rFonts w:ascii="Arial" w:hAnsi="Arial" w:cs="Arial"/>
          <w:b/>
          <w:bCs/>
          <w:color w:val="auto"/>
          <w:u w:val="single"/>
        </w:rPr>
        <w:t>04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465AA">
        <w:rPr>
          <w:rFonts w:ascii="Arial" w:hAnsi="Arial" w:cs="Arial"/>
          <w:b/>
          <w:bCs/>
          <w:color w:val="auto"/>
          <w:u w:val="single"/>
        </w:rPr>
        <w:t>JULHO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77777777" w:rsidR="00931E5F" w:rsidRDefault="00931E5F" w:rsidP="00931E5F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2024, e autoriza o Município a realizar abertura de Crédito Adicional Especial no Orçamento de 2024.</w:t>
      </w:r>
    </w:p>
    <w:p w14:paraId="7BA2A6E9" w14:textId="77777777" w:rsidR="00931E5F" w:rsidRDefault="00931E5F" w:rsidP="00931E5F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073"/>
        <w:gridCol w:w="2367"/>
        <w:gridCol w:w="1015"/>
        <w:gridCol w:w="1015"/>
        <w:gridCol w:w="599"/>
        <w:gridCol w:w="599"/>
        <w:gridCol w:w="799"/>
        <w:gridCol w:w="599"/>
        <w:gridCol w:w="802"/>
        <w:gridCol w:w="146"/>
      </w:tblGrid>
      <w:tr w:rsidR="007F0D86" w:rsidRPr="007F0D86" w14:paraId="1637115C" w14:textId="77777777" w:rsidTr="0065124B">
        <w:trPr>
          <w:gridAfter w:val="1"/>
          <w:wAfter w:w="146" w:type="dxa"/>
          <w:trHeight w:val="252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156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C25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764488" w:rsidRPr="007F0D86" w14:paraId="6C652235" w14:textId="77777777" w:rsidTr="0065124B">
        <w:trPr>
          <w:gridAfter w:val="1"/>
          <w:wAfter w:w="146" w:type="dxa"/>
          <w:trHeight w:val="238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8B3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C8E" w14:textId="77777777" w:rsidR="007F0D86" w:rsidRPr="00764488" w:rsidRDefault="007F0D86" w:rsidP="007F0D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7F0D86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7F0D86">
              <w:rPr>
                <w:rFonts w:cs="Calibri"/>
                <w:sz w:val="20"/>
                <w:szCs w:val="20"/>
              </w:rPr>
              <w:t xml:space="preserve">, cascalhamento, </w:t>
            </w:r>
            <w:proofErr w:type="spellStart"/>
            <w:r w:rsidRPr="007F0D86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7F0D86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  <w:p w14:paraId="29D1B04C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64488" w:rsidRPr="007F0D86" w14:paraId="21DC5D1C" w14:textId="77777777" w:rsidTr="0065124B">
        <w:trPr>
          <w:gridAfter w:val="1"/>
          <w:wAfter w:w="146" w:type="dxa"/>
          <w:trHeight w:val="85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39D8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792" w14:textId="77777777" w:rsidR="007F0D86" w:rsidRPr="007F0D86" w:rsidRDefault="007F0D86" w:rsidP="007F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F881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64488" w:rsidRPr="00764488" w14:paraId="46F7DB3E" w14:textId="77777777" w:rsidTr="0065124B">
        <w:trPr>
          <w:gridAfter w:val="1"/>
          <w:wAfter w:w="146" w:type="dxa"/>
          <w:trHeight w:val="26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ECB265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84A183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734E9BF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3F7FEFB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F0D86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FDBEAC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889E01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227E2D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4F812D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1B8CDE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764488" w:rsidRPr="00764488" w14:paraId="5D41C91D" w14:textId="77777777" w:rsidTr="0065124B">
        <w:trPr>
          <w:trHeight w:val="490"/>
        </w:trPr>
        <w:tc>
          <w:tcPr>
            <w:tcW w:w="8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A2B503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7059C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6F237C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48E0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AABE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0E0B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9FBA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7358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04C978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B38C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64488" w:rsidRPr="00764488" w14:paraId="52B997C7" w14:textId="77777777" w:rsidTr="0065124B">
        <w:trPr>
          <w:trHeight w:val="476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3C6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E88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ABCF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1.723 - Pavimentação da Avenida/Estrada 25 de Julho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8D0D52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Extensão (Metros Lineares)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44FCEC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A7C692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79AAE7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9E2DEA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514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46D95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FCC579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514</w:t>
            </w:r>
          </w:p>
        </w:tc>
        <w:tc>
          <w:tcPr>
            <w:tcW w:w="146" w:type="dxa"/>
            <w:vAlign w:val="center"/>
            <w:hideMark/>
          </w:tcPr>
          <w:p w14:paraId="6E306C5A" w14:textId="77777777" w:rsidR="007F0D86" w:rsidRPr="007F0D86" w:rsidRDefault="007F0D86" w:rsidP="007F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488" w:rsidRPr="00764488" w14:paraId="374D4DA8" w14:textId="77777777" w:rsidTr="0065124B">
        <w:trPr>
          <w:trHeight w:val="252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009A77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3A8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57785B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Via Pavimentada</w:t>
            </w: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143A8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7D3C99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BF1B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23CAA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EEAC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950.000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9F6B5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2A3667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950.000</w:t>
            </w:r>
          </w:p>
        </w:tc>
        <w:tc>
          <w:tcPr>
            <w:tcW w:w="146" w:type="dxa"/>
            <w:vAlign w:val="center"/>
            <w:hideMark/>
          </w:tcPr>
          <w:p w14:paraId="7975CD2E" w14:textId="77777777" w:rsidR="007F0D86" w:rsidRPr="007F0D86" w:rsidRDefault="007F0D86" w:rsidP="007F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488" w:rsidRPr="00764488" w14:paraId="005914E6" w14:textId="77777777" w:rsidTr="0065124B">
        <w:trPr>
          <w:trHeight w:val="238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A8E7E5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912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9B8F3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 xml:space="preserve">26 - Transporte/20 – Agricultura </w:t>
            </w: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93211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92B6AD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F877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6E379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3E58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1A84E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D2BF94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C8BB9" w14:textId="77777777" w:rsidR="007F0D86" w:rsidRPr="007F0D86" w:rsidRDefault="007F0D86" w:rsidP="007F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488" w:rsidRPr="00764488" w14:paraId="3B1813D1" w14:textId="77777777" w:rsidTr="0065124B">
        <w:trPr>
          <w:trHeight w:val="25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83631D" w14:textId="77777777" w:rsidR="007F0D86" w:rsidRPr="007F0D86" w:rsidRDefault="007F0D86" w:rsidP="007F0D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C24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F0D86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B3BEC00" w14:textId="4D3755A2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782 - Tra</w:t>
            </w:r>
            <w:r w:rsidR="004B62A3">
              <w:rPr>
                <w:rFonts w:cs="Calibri"/>
                <w:sz w:val="20"/>
                <w:szCs w:val="20"/>
              </w:rPr>
              <w:t>n</w:t>
            </w:r>
            <w:r w:rsidRPr="007F0D86">
              <w:rPr>
                <w:rFonts w:cs="Calibri"/>
                <w:sz w:val="20"/>
                <w:szCs w:val="20"/>
              </w:rPr>
              <w:t>sporte Rodoviário/ 608 – Promoção da Produção Agropecuária</w:t>
            </w: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99DA2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B811D54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250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B5E2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29A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2BF65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F54A2D" w14:textId="77777777" w:rsidR="007F0D86" w:rsidRPr="007F0D86" w:rsidRDefault="007F0D86" w:rsidP="007F0D8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0D8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2B7AEF" w14:textId="77777777" w:rsidR="007F0D86" w:rsidRPr="007F0D86" w:rsidRDefault="007F0D86" w:rsidP="007F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488" w:rsidRPr="007F0D86" w14:paraId="6E44C993" w14:textId="77777777" w:rsidTr="0065124B">
        <w:trPr>
          <w:trHeight w:val="252"/>
        </w:trPr>
        <w:tc>
          <w:tcPr>
            <w:tcW w:w="96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D0F78" w14:textId="77777777" w:rsidR="007F0D86" w:rsidRPr="007F0D86" w:rsidRDefault="007F0D86" w:rsidP="007F0D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D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7F0D86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6" w:type="dxa"/>
            <w:vAlign w:val="center"/>
            <w:hideMark/>
          </w:tcPr>
          <w:p w14:paraId="61074090" w14:textId="77777777" w:rsidR="007F0D86" w:rsidRPr="007F0D86" w:rsidRDefault="007F0D86" w:rsidP="007F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9A0C5" w14:textId="77777777" w:rsidR="00931E5F" w:rsidRPr="00764488" w:rsidRDefault="00931E5F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A5629F4" w14:textId="7F565AE2" w:rsidR="00931E5F" w:rsidRPr="00764488" w:rsidRDefault="00931E5F" w:rsidP="00931E5F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764488">
        <w:rPr>
          <w:rFonts w:ascii="Arial" w:hAnsi="Arial" w:cs="Arial"/>
          <w:b/>
        </w:rPr>
        <w:t>Art. 2º</w:t>
      </w:r>
      <w:bookmarkEnd w:id="0"/>
      <w:r w:rsidRPr="00764488">
        <w:rPr>
          <w:rFonts w:ascii="Arial" w:hAnsi="Arial" w:cs="Arial"/>
        </w:rPr>
        <w:t xml:space="preserve"> Fica alterado o “Anexo III – Metas e Prioridades”, da Lei Municipal nº </w:t>
      </w:r>
      <w:r w:rsidRPr="00764488">
        <w:rPr>
          <w:rFonts w:ascii="Arial" w:hAnsi="Arial" w:cs="Arial"/>
          <w:bCs/>
        </w:rPr>
        <w:t>2.553, de 17 de outubro de 2023, que dispõe sobre as</w:t>
      </w:r>
      <w:r w:rsidRPr="00764488">
        <w:rPr>
          <w:rFonts w:ascii="Arial" w:hAnsi="Arial" w:cs="Arial"/>
        </w:rPr>
        <w:t xml:space="preserve"> Diretrizes Orçamentárias para o exercício de 2024, com a inclusão da seguinte ação:</w:t>
      </w:r>
    </w:p>
    <w:tbl>
      <w:tblPr>
        <w:tblW w:w="9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129"/>
        <w:gridCol w:w="900"/>
      </w:tblGrid>
      <w:tr w:rsidR="00764488" w:rsidRPr="0065124B" w14:paraId="3FC9F7C7" w14:textId="77777777" w:rsidTr="0065124B">
        <w:trPr>
          <w:trHeight w:val="27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A51" w14:textId="77777777" w:rsidR="0065124B" w:rsidRPr="0065124B" w:rsidRDefault="0065124B" w:rsidP="006512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124B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9B56" w14:textId="77777777" w:rsidR="0065124B" w:rsidRPr="0065124B" w:rsidRDefault="0065124B" w:rsidP="006512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124B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764488" w:rsidRPr="0065124B" w14:paraId="6215F90F" w14:textId="77777777" w:rsidTr="0065124B">
        <w:trPr>
          <w:trHeight w:val="157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659" w14:textId="77777777" w:rsidR="0065124B" w:rsidRPr="0065124B" w:rsidRDefault="0065124B" w:rsidP="006512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124B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1FE" w14:textId="77777777" w:rsidR="0065124B" w:rsidRPr="0065124B" w:rsidRDefault="0065124B" w:rsidP="0065124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124B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65124B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65124B">
              <w:rPr>
                <w:rFonts w:cs="Calibri"/>
                <w:sz w:val="20"/>
                <w:szCs w:val="20"/>
              </w:rPr>
              <w:t xml:space="preserve">, cascalhamento, </w:t>
            </w:r>
            <w:proofErr w:type="spellStart"/>
            <w:r w:rsidRPr="0065124B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65124B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764488" w:rsidRPr="00764488" w14:paraId="65BED78F" w14:textId="77777777" w:rsidTr="0065124B">
        <w:trPr>
          <w:trHeight w:val="279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EF09B2B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7DA82C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2A97AE0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DBA383" w14:textId="4539DA7F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1CC503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64488" w:rsidRPr="00764488" w14:paraId="4690071A" w14:textId="77777777" w:rsidTr="0065124B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07020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BA5A09" w14:textId="6B0F4E40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CE003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ABDA3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5D9FB71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764488" w:rsidRPr="00764488" w14:paraId="2D0062AE" w14:textId="77777777" w:rsidTr="0065124B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D3D66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93A6F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39FFF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3DD427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009FD4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2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4488" w:rsidRPr="00764488" w14:paraId="437AC4C4" w14:textId="77777777" w:rsidTr="0065124B">
        <w:trPr>
          <w:trHeight w:val="30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ED0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24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D9E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24B">
              <w:rPr>
                <w:rFonts w:ascii="Arial" w:hAnsi="Arial" w:cs="Arial"/>
                <w:sz w:val="18"/>
                <w:szCs w:val="18"/>
              </w:rPr>
              <w:t>1.723 - Pavimentação da Avenida/Estrada 25 de Julho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F1D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24B">
              <w:rPr>
                <w:rFonts w:ascii="Arial" w:hAnsi="Arial" w:cs="Arial"/>
                <w:sz w:val="18"/>
                <w:szCs w:val="18"/>
              </w:rPr>
              <w:t>Metros Lineares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A78D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906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24B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</w:tr>
      <w:tr w:rsidR="00764488" w:rsidRPr="00764488" w14:paraId="514EA243" w14:textId="77777777" w:rsidTr="0065124B">
        <w:trPr>
          <w:trHeight w:val="29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B65C6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D37" w14:textId="77777777" w:rsidR="0065124B" w:rsidRPr="0065124B" w:rsidRDefault="0065124B" w:rsidP="006512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24B">
              <w:rPr>
                <w:rFonts w:ascii="Arial" w:hAnsi="Arial" w:cs="Arial"/>
                <w:sz w:val="18"/>
                <w:szCs w:val="18"/>
              </w:rPr>
              <w:t>Via Pavimentada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2A1E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9126" w14:textId="77777777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24B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6E3" w14:textId="08BB75BC" w:rsidR="0065124B" w:rsidRPr="0065124B" w:rsidRDefault="0065124B" w:rsidP="00651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488">
              <w:rPr>
                <w:rFonts w:ascii="Arial" w:hAnsi="Arial" w:cs="Arial"/>
                <w:sz w:val="18"/>
                <w:szCs w:val="18"/>
              </w:rPr>
              <w:t>9</w:t>
            </w:r>
            <w:r w:rsidRPr="0065124B"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</w:tr>
      <w:tr w:rsidR="00764488" w:rsidRPr="00764488" w14:paraId="6F37BBC0" w14:textId="77777777" w:rsidTr="00740611">
        <w:trPr>
          <w:trHeight w:val="279"/>
        </w:trPr>
        <w:tc>
          <w:tcPr>
            <w:tcW w:w="968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0EF" w14:textId="02EEAF74" w:rsidR="0065124B" w:rsidRPr="0065124B" w:rsidRDefault="0065124B" w:rsidP="0065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24B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2AAFDBCF" w14:textId="77777777" w:rsidR="00931E5F" w:rsidRPr="00764488" w:rsidRDefault="00931E5F" w:rsidP="00931E5F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artigo_3"/>
    </w:p>
    <w:p w14:paraId="37906BA4" w14:textId="1253382D" w:rsidR="00931E5F" w:rsidRPr="00764488" w:rsidRDefault="00931E5F" w:rsidP="00931E5F">
      <w:pPr>
        <w:spacing w:after="0" w:line="240" w:lineRule="auto"/>
        <w:jc w:val="both"/>
        <w:rPr>
          <w:rFonts w:ascii="Arial" w:hAnsi="Arial" w:cs="Arial"/>
        </w:rPr>
      </w:pPr>
      <w:r w:rsidRPr="00764488">
        <w:rPr>
          <w:rFonts w:ascii="Arial" w:hAnsi="Arial" w:cs="Arial"/>
          <w:b/>
        </w:rPr>
        <w:t xml:space="preserve"> Art. 3º</w:t>
      </w:r>
      <w:bookmarkEnd w:id="1"/>
      <w:r w:rsidRPr="00764488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2024, no seguinte programa de trabalho e respectivas categorias econômicas e conforme 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 xml:space="preserve"> quantia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 xml:space="preserve"> indicada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>:</w:t>
      </w:r>
    </w:p>
    <w:p w14:paraId="3A7E4B72" w14:textId="77777777" w:rsidR="00931E5F" w:rsidRPr="00764488" w:rsidRDefault="00931E5F" w:rsidP="00931E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25226E9" w14:textId="77777777" w:rsidR="004C1EA5" w:rsidRPr="00764488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64488">
        <w:rPr>
          <w:rFonts w:ascii="Arial" w:hAnsi="Arial" w:cs="Arial"/>
        </w:rPr>
        <w:t>07 - Secretaria de Obras, Infraestrutura e Saneamento</w:t>
      </w:r>
    </w:p>
    <w:p w14:paraId="64AB8A77" w14:textId="77777777" w:rsidR="004C1EA5" w:rsidRPr="00764488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64488">
        <w:rPr>
          <w:rFonts w:ascii="Arial" w:hAnsi="Arial" w:cs="Arial"/>
        </w:rPr>
        <w:t>02 – Manutenção das Estradas Municipais</w:t>
      </w:r>
    </w:p>
    <w:p w14:paraId="23EBDE8F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26 - Transporte</w:t>
      </w:r>
    </w:p>
    <w:p w14:paraId="2AC5D9EF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782 - Transporte Rodoviário</w:t>
      </w:r>
    </w:p>
    <w:p w14:paraId="03467254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0702 - Melhorias no Sistema Viário</w:t>
      </w:r>
    </w:p>
    <w:p w14:paraId="0CC11A2C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65124B">
        <w:rPr>
          <w:rFonts w:ascii="Arial" w:hAnsi="Arial" w:cs="Arial"/>
        </w:rPr>
        <w:t>1.723 - Pavimentação da Avenida/Estrada 25 de Julho</w:t>
      </w:r>
      <w:r w:rsidRPr="004C1EA5">
        <w:rPr>
          <w:rFonts w:ascii="Arial" w:hAnsi="Arial" w:cs="Arial"/>
        </w:rPr>
        <w:t xml:space="preserve"> </w:t>
      </w:r>
    </w:p>
    <w:p w14:paraId="594FAAD0" w14:textId="53235001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4.4.90.51.00.00.00 – Obras e Instalações. R$ 580.000,00 (quinhentos e oitenta mil reais)</w:t>
      </w:r>
    </w:p>
    <w:p w14:paraId="6058DCD4" w14:textId="77777777" w:rsidR="004C1EA5" w:rsidRPr="004C1EA5" w:rsidRDefault="004C1EA5" w:rsidP="004C1EA5">
      <w:pPr>
        <w:spacing w:after="0" w:line="240" w:lineRule="auto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Fonte de Recurso: 2.500.0000 – Recursos Não Vinculados de Impostos</w:t>
      </w:r>
    </w:p>
    <w:p w14:paraId="4C1CA71A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70D8329A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07 - Secretaria de Obras, Infraestrutura e Saneamento</w:t>
      </w:r>
    </w:p>
    <w:p w14:paraId="311A2653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02 – Manutenção das Estradas Municipais</w:t>
      </w:r>
    </w:p>
    <w:p w14:paraId="533D099B" w14:textId="78129474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 xml:space="preserve">20 </w:t>
      </w:r>
      <w:r w:rsidR="002A51AB">
        <w:rPr>
          <w:rFonts w:ascii="Arial" w:hAnsi="Arial" w:cs="Arial"/>
        </w:rPr>
        <w:t>–</w:t>
      </w:r>
      <w:r w:rsidRPr="004C1EA5">
        <w:rPr>
          <w:rFonts w:ascii="Arial" w:hAnsi="Arial" w:cs="Arial"/>
        </w:rPr>
        <w:t xml:space="preserve"> Agricultura</w:t>
      </w:r>
    </w:p>
    <w:p w14:paraId="67A655C6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608 – Promoção da Produção Agropecuária</w:t>
      </w:r>
    </w:p>
    <w:p w14:paraId="73357E4B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0702 - Melhorias no Sistema Viário</w:t>
      </w:r>
    </w:p>
    <w:p w14:paraId="6C1CD795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65124B">
        <w:rPr>
          <w:rFonts w:ascii="Arial" w:hAnsi="Arial" w:cs="Arial"/>
        </w:rPr>
        <w:t>1.723 - Pavimentação da Avenida/Estrada 25 de Julho</w:t>
      </w:r>
      <w:r w:rsidRPr="004C1EA5">
        <w:rPr>
          <w:rFonts w:ascii="Arial" w:hAnsi="Arial" w:cs="Arial"/>
        </w:rPr>
        <w:t xml:space="preserve"> </w:t>
      </w:r>
    </w:p>
    <w:p w14:paraId="7FFA9037" w14:textId="77777777" w:rsidR="004C1EA5" w:rsidRP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4C1EA5">
        <w:rPr>
          <w:rFonts w:ascii="Arial" w:hAnsi="Arial" w:cs="Arial"/>
        </w:rPr>
        <w:t>4.4.90.51.00.00.00 – Obras e Instalações. R$ 287.306,00 (duzentos e oitenta e sete mil, trezentos e seis reais)</w:t>
      </w:r>
    </w:p>
    <w:p w14:paraId="4A7B851E" w14:textId="4A010A7E" w:rsidR="004C1EA5" w:rsidRDefault="004C1EA5" w:rsidP="004C1EA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C1EA5">
        <w:rPr>
          <w:rFonts w:ascii="Arial" w:hAnsi="Arial" w:cs="Arial"/>
          <w:color w:val="auto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1.700.1098 - Outras Transferências de Convênios ou Instrumentos Congêneres da União</w:t>
      </w:r>
    </w:p>
    <w:p w14:paraId="32217E8F" w14:textId="77777777" w:rsidR="00280654" w:rsidRDefault="00280654" w:rsidP="004C1EA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AEA28A" w14:textId="77777777" w:rsidR="004C1EA5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4.4.90.51.00.00.00 – Obras e Instalações. R$ </w:t>
      </w:r>
      <w:r w:rsidRPr="00B6667D">
        <w:rPr>
          <w:rFonts w:ascii="Arial" w:hAnsi="Arial" w:cs="Arial"/>
        </w:rPr>
        <w:t>82.694</w:t>
      </w:r>
      <w:r>
        <w:rPr>
          <w:rFonts w:ascii="Arial" w:hAnsi="Arial" w:cs="Arial"/>
        </w:rPr>
        <w:t>,00 (oitenta e dois mil, seiscentos e noventa e quatro reais)</w:t>
      </w:r>
    </w:p>
    <w:p w14:paraId="699E95BF" w14:textId="77777777" w:rsidR="004C1EA5" w:rsidRDefault="004C1EA5" w:rsidP="004C1EA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Fonte de Recurso: </w:t>
      </w:r>
      <w:r>
        <w:rPr>
          <w:rFonts w:ascii="Arial" w:hAnsi="Arial" w:cs="Arial"/>
        </w:rPr>
        <w:t>2</w:t>
      </w:r>
      <w:r>
        <w:rPr>
          <w:rFonts w:ascii="Arial" w:hAnsi="Arial" w:cs="Arial"/>
          <w:color w:val="000000"/>
        </w:rPr>
        <w:t>.500.0000 – Recursos Não Vinculados de Impostos</w:t>
      </w:r>
    </w:p>
    <w:p w14:paraId="03E3A5EB" w14:textId="77777777" w:rsidR="004C1EA5" w:rsidRDefault="004C1EA5" w:rsidP="004C1EA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60E091" w14:textId="77777777" w:rsidR="004C1EA5" w:rsidRDefault="004C1EA5" w:rsidP="004C1EA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293FD5B" w14:textId="77777777" w:rsidR="004C1EA5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Valor total do Crédito Adicional Suplementar: R$ </w:t>
      </w:r>
      <w:r>
        <w:rPr>
          <w:rFonts w:ascii="Arial" w:hAnsi="Arial" w:cs="Arial"/>
          <w:sz w:val="22"/>
          <w:szCs w:val="22"/>
        </w:rPr>
        <w:t>950.000,00 (novecentos e cinquenta mil reais)</w:t>
      </w:r>
    </w:p>
    <w:p w14:paraId="4E5BE864" w14:textId="77777777" w:rsidR="00931E5F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EF2DD4" w14:textId="77777777" w:rsidR="00931E5F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0BDEE44" w14:textId="1DBF2711" w:rsidR="00931E5F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>
        <w:rPr>
          <w:rFonts w:ascii="Arial" w:hAnsi="Arial" w:cs="Arial"/>
          <w:b/>
          <w:sz w:val="22"/>
          <w:szCs w:val="22"/>
        </w:rPr>
        <w:t>Art. 4º</w:t>
      </w:r>
      <w:bookmarkEnd w:id="2"/>
      <w:r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excesso de arrecadação projetados para o exercício de 2024, na Fonte de Recurso: </w:t>
      </w:r>
      <w:r w:rsidR="00B256B8">
        <w:rPr>
          <w:rFonts w:ascii="Arial" w:hAnsi="Arial" w:cs="Arial"/>
          <w:sz w:val="22"/>
          <w:szCs w:val="22"/>
        </w:rPr>
        <w:t>1.700.1098 - Outras Transferências de Convênios ou Instrumentos Congêneres da União</w:t>
      </w:r>
      <w:r>
        <w:rPr>
          <w:rFonts w:ascii="Arial" w:hAnsi="Arial" w:cs="Arial"/>
          <w:sz w:val="22"/>
          <w:szCs w:val="22"/>
        </w:rPr>
        <w:t xml:space="preserve">, no valor de </w:t>
      </w:r>
      <w:r w:rsidR="00B256B8" w:rsidRPr="004C1EA5">
        <w:rPr>
          <w:rFonts w:ascii="Arial" w:hAnsi="Arial" w:cs="Arial"/>
          <w:sz w:val="22"/>
          <w:szCs w:val="22"/>
        </w:rPr>
        <w:t>R$ 287.306,00 (duzentos e oitenta e sete mil, trezentos e seis reais)</w:t>
      </w:r>
      <w:r w:rsidR="00B256B8">
        <w:rPr>
          <w:rFonts w:ascii="Arial" w:hAnsi="Arial" w:cs="Arial"/>
          <w:sz w:val="22"/>
          <w:szCs w:val="22"/>
        </w:rPr>
        <w:t>.</w:t>
      </w:r>
    </w:p>
    <w:p w14:paraId="1B27286C" w14:textId="77777777" w:rsidR="008A1061" w:rsidRDefault="008A1061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6A6EC8" w14:textId="77777777" w:rsidR="00931E5F" w:rsidRDefault="00931E5F" w:rsidP="00931E5F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28981FE" w14:textId="0AE02128" w:rsidR="008A1061" w:rsidRDefault="00931E5F" w:rsidP="008A10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> </w:t>
      </w:r>
      <w:r w:rsidR="008A1061">
        <w:rPr>
          <w:rFonts w:ascii="Arial" w:hAnsi="Arial" w:cs="Arial"/>
        </w:rPr>
        <w:t>Servirão ainda de cobertura para o Crédito Adicional Especial de que trata o Art. 3° desta Lei, recursos financeiros provenientes do superavit financeiro verificado no exercício de 2023, na Fonte de Recurso</w:t>
      </w:r>
      <w:r w:rsidR="008A1061">
        <w:rPr>
          <w:rFonts w:ascii="Arial" w:hAnsi="Arial" w:cs="Arial"/>
          <w:color w:val="000000"/>
        </w:rPr>
        <w:t xml:space="preserve">: </w:t>
      </w:r>
      <w:r w:rsidR="008A1061">
        <w:rPr>
          <w:rFonts w:ascii="Arial" w:hAnsi="Arial" w:cs="Arial"/>
        </w:rPr>
        <w:t>2</w:t>
      </w:r>
      <w:r w:rsidR="008A1061">
        <w:rPr>
          <w:rFonts w:ascii="Arial" w:hAnsi="Arial" w:cs="Arial"/>
          <w:color w:val="000000"/>
        </w:rPr>
        <w:t>.500.0000 – Recursos Não Vinculados de Impostos</w:t>
      </w:r>
      <w:r w:rsidR="008A1061">
        <w:rPr>
          <w:rFonts w:ascii="Arial" w:hAnsi="Arial" w:cs="Arial"/>
        </w:rPr>
        <w:t xml:space="preserve">, no valor de </w:t>
      </w:r>
      <w:r w:rsidR="008A1061" w:rsidRPr="004C1EA5">
        <w:rPr>
          <w:rFonts w:ascii="Arial" w:hAnsi="Arial" w:cs="Arial"/>
        </w:rPr>
        <w:t xml:space="preserve">R$ </w:t>
      </w:r>
      <w:r w:rsidR="00951DE1" w:rsidRPr="00951DE1">
        <w:rPr>
          <w:rFonts w:ascii="Arial" w:hAnsi="Arial" w:cs="Arial"/>
        </w:rPr>
        <w:t>662.694</w:t>
      </w:r>
      <w:r w:rsidR="00951DE1">
        <w:rPr>
          <w:rFonts w:ascii="Arial" w:hAnsi="Arial" w:cs="Arial"/>
        </w:rPr>
        <w:t>,00 (seiscentos e sessenta e dois mil, seiscentos e noventa e quatro reais).</w:t>
      </w:r>
    </w:p>
    <w:p w14:paraId="1DC72677" w14:textId="77777777" w:rsidR="008A1061" w:rsidRDefault="008A1061" w:rsidP="00931E5F">
      <w:pPr>
        <w:spacing w:line="240" w:lineRule="auto"/>
        <w:rPr>
          <w:rFonts w:ascii="Arial" w:hAnsi="Arial" w:cs="Arial"/>
        </w:rPr>
      </w:pPr>
    </w:p>
    <w:p w14:paraId="6C219CCF" w14:textId="33E2463B" w:rsidR="00E66243" w:rsidRPr="005340D0" w:rsidRDefault="000C44CE" w:rsidP="005340D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> </w:t>
      </w:r>
      <w:r w:rsidR="00931E5F">
        <w:rPr>
          <w:rFonts w:ascii="Arial" w:hAnsi="Arial" w:cs="Arial"/>
        </w:rPr>
        <w:t>Esta Lei entra em vigor na data de sua publicação</w:t>
      </w:r>
      <w:r w:rsidR="00931E5F">
        <w:rPr>
          <w:rFonts w:ascii="Arial" w:hAnsi="Arial" w:cs="Arial"/>
          <w:color w:val="000000" w:themeColor="text1"/>
        </w:rPr>
        <w:t>.</w:t>
      </w:r>
    </w:p>
    <w:p w14:paraId="5B5EF344" w14:textId="2A26CDD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653F73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653F73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B2F9" w14:textId="77777777" w:rsidR="00B16BA3" w:rsidRDefault="00B16BA3">
      <w:pPr>
        <w:spacing w:after="0" w:line="240" w:lineRule="auto"/>
      </w:pPr>
      <w:r>
        <w:separator/>
      </w:r>
    </w:p>
  </w:endnote>
  <w:endnote w:type="continuationSeparator" w:id="0">
    <w:p w14:paraId="76F861AF" w14:textId="77777777" w:rsidR="00B16BA3" w:rsidRDefault="00B1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A13F" w14:textId="77777777" w:rsidR="00B16BA3" w:rsidRDefault="00B16BA3">
      <w:pPr>
        <w:spacing w:after="0" w:line="240" w:lineRule="auto"/>
      </w:pPr>
      <w:r>
        <w:separator/>
      </w:r>
    </w:p>
  </w:footnote>
  <w:footnote w:type="continuationSeparator" w:id="0">
    <w:p w14:paraId="03542499" w14:textId="77777777" w:rsidR="00B16BA3" w:rsidRDefault="00B1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4CE"/>
    <w:rsid w:val="000C48C0"/>
    <w:rsid w:val="000C4C10"/>
    <w:rsid w:val="000C578D"/>
    <w:rsid w:val="000C5FF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979"/>
    <w:rsid w:val="00112FF4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D07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20B5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188A"/>
    <w:rsid w:val="008D1A00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1176</Words>
  <Characters>6352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112</cp:revision>
  <cp:lastPrinted>2024-02-08T19:52:00Z</cp:lastPrinted>
  <dcterms:created xsi:type="dcterms:W3CDTF">2024-03-12T10:56:00Z</dcterms:created>
  <dcterms:modified xsi:type="dcterms:W3CDTF">2024-07-05T13:10:00Z</dcterms:modified>
</cp:coreProperties>
</file>