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31BF5">
        <w:rPr>
          <w:rFonts w:ascii="Courier New" w:hAnsi="Courier New" w:cs="Courier New"/>
          <w:b/>
          <w:bCs/>
          <w:sz w:val="28"/>
          <w:szCs w:val="28"/>
          <w:u w:val="single"/>
        </w:rPr>
        <w:t>141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F31BF5">
        <w:rPr>
          <w:rFonts w:ascii="Courier New" w:hAnsi="Courier New" w:cs="Courier New"/>
          <w:color w:val="000000" w:themeColor="text1"/>
        </w:rPr>
        <w:t>estudo de viabilidade para a construção de rotató</w:t>
      </w:r>
      <w:r w:rsidR="00EF6B13">
        <w:rPr>
          <w:rFonts w:ascii="Courier New" w:hAnsi="Courier New" w:cs="Courier New"/>
          <w:color w:val="000000" w:themeColor="text1"/>
        </w:rPr>
        <w:t>ria no Bairro Progresso na Elaci</w:t>
      </w:r>
      <w:r w:rsidR="00F31BF5">
        <w:rPr>
          <w:rFonts w:ascii="Courier New" w:hAnsi="Courier New" w:cs="Courier New"/>
          <w:color w:val="000000" w:themeColor="text1"/>
        </w:rPr>
        <w:t xml:space="preserve"> Venzke</w:t>
      </w:r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F31BF5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r w:rsidR="00F31BF5">
        <w:rPr>
          <w:rFonts w:ascii="Courier New" w:hAnsi="Courier New" w:cs="Courier New"/>
          <w:color w:val="000000" w:themeColor="text1"/>
        </w:rPr>
        <w:t>estudo de viabilidade para a construção de rotató</w:t>
      </w:r>
      <w:r w:rsidR="00781DA1">
        <w:rPr>
          <w:rFonts w:ascii="Courier New" w:hAnsi="Courier New" w:cs="Courier New"/>
          <w:color w:val="000000" w:themeColor="text1"/>
        </w:rPr>
        <w:t>ria no Bairro Progresso na Elaci</w:t>
      </w:r>
      <w:r w:rsidR="00F31BF5">
        <w:rPr>
          <w:rFonts w:ascii="Courier New" w:hAnsi="Courier New" w:cs="Courier New"/>
          <w:color w:val="000000" w:themeColor="text1"/>
        </w:rPr>
        <w:t xml:space="preserve"> Venzke</w:t>
      </w:r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 xml:space="preserve">de </w:t>
      </w:r>
      <w:r w:rsidR="00F31BF5">
        <w:rPr>
          <w:rFonts w:ascii="Courier New" w:hAnsi="Courier New" w:cs="Courier New"/>
          <w:bCs/>
        </w:rPr>
        <w:t>do grande numero de automóveis que trafegam no local, que serão beneficiados com a construção da mesma devido ao aumento da segurança que a rotatória vai proporcionar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4150C">
        <w:rPr>
          <w:rFonts w:ascii="Courier New" w:hAnsi="Courier New" w:cs="Courier New"/>
        </w:rPr>
        <w:t>30 de junho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CD" w:rsidRDefault="00ED62CD">
      <w:r>
        <w:separator/>
      </w:r>
    </w:p>
  </w:endnote>
  <w:endnote w:type="continuationSeparator" w:id="0">
    <w:p w:rsidR="00ED62CD" w:rsidRDefault="00ED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CD" w:rsidRDefault="00ED62CD">
      <w:r>
        <w:separator/>
      </w:r>
    </w:p>
  </w:footnote>
  <w:footnote w:type="continuationSeparator" w:id="0">
    <w:p w:rsidR="00ED62CD" w:rsidRDefault="00ED6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74E6D"/>
    <w:rsid w:val="0048417D"/>
    <w:rsid w:val="00484525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74D6D"/>
    <w:rsid w:val="00781DA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9F6F9C"/>
    <w:rsid w:val="00A22758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2014-07-07T12:19:00Z</cp:lastPrinted>
  <dcterms:created xsi:type="dcterms:W3CDTF">2014-07-02T16:33:00Z</dcterms:created>
  <dcterms:modified xsi:type="dcterms:W3CDTF">2014-07-07T12:19:00Z</dcterms:modified>
</cp:coreProperties>
</file>