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wmf" ContentType="image/x-wmf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2581275</wp:posOffset>
            </wp:positionH>
            <wp:positionV relativeFrom="paragraph">
              <wp:posOffset>635</wp:posOffset>
            </wp:positionV>
            <wp:extent cx="1009650" cy="93281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</w:pPr>
      <w:r>
        <w:rPr>
          <w:rFonts w:cs="Arial" w:ascii="Arial" w:hAnsi="Arial"/>
          <w:b/>
          <w:bCs/>
          <w:color w:val="00000A"/>
          <w:u w:val="single"/>
        </w:rPr>
        <w:t>PROJETO DE LEI Nº 71, DE 31 DE MAIO DE 2021.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Autospacing="1"/>
        <w:ind w:left="4111" w:firstLine="567"/>
        <w:jc w:val="both"/>
      </w:pPr>
      <w:r>
        <w:rPr>
          <w:rFonts w:cs="Arial" w:ascii="Arial" w:hAnsi="Arial"/>
          <w:color w:val="00000A"/>
        </w:rPr>
        <w:t>Autoriza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Município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Arroio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Padre,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Poder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Executivo,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tempo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determinado para atender a necessidade de excepcional interesse público para o cargo de Médico Clínico Geral.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1º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presente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trata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tempo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determinado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que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desempenhará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suas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funções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junto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Saúde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Social.</w:t>
      </w:r>
      <w:r/>
    </w:p>
    <w:tbl>
      <w:tblPr>
        <w:tblpPr w:bottomFromText="0" w:horzAnchor="margin" w:leftFromText="141" w:rightFromText="141" w:tblpX="0" w:tblpXSpec="" w:tblpY="1056" w:tblpYSpec="" w:topFromText="0" w:vertAnchor="text"/>
        <w:tblW w:w="9638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369"/>
        <w:gridCol w:w="1957"/>
        <w:gridCol w:w="2515"/>
        <w:gridCol w:w="2796"/>
      </w:tblGrid>
      <w:tr>
        <w:trPr>
          <w:trHeight w:val="135" w:hRule="atLeast"/>
        </w:trPr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</w:pPr>
            <w:r>
              <w:rPr>
                <w:rFonts w:cs="Arial" w:ascii="Arial" w:hAnsi="Arial"/>
                <w:color w:val="00000A"/>
              </w:rPr>
              <w:t>Denominação</w:t>
            </w:r>
            <w:r/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</w:pPr>
            <w:r>
              <w:rPr>
                <w:rFonts w:cs="Arial" w:ascii="Arial" w:hAnsi="Arial"/>
                <w:color w:val="00000A"/>
              </w:rPr>
              <w:t>Quantidade</w:t>
            </w:r>
            <w:r/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</w:pPr>
            <w:r>
              <w:rPr>
                <w:rFonts w:cs="Arial" w:ascii="Arial" w:hAnsi="Arial"/>
                <w:color w:val="00000A"/>
              </w:rPr>
              <w:t>Remuneração Mensal</w:t>
            </w:r>
            <w:r/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</w:pPr>
            <w:r>
              <w:rPr>
                <w:rFonts w:cs="Arial" w:ascii="Arial" w:hAnsi="Arial"/>
                <w:color w:val="00000A"/>
              </w:rPr>
              <w:t>Carga</w:t>
            </w:r>
            <w:r>
              <w:rPr>
                <w:rFonts w:eastAsia="Arial" w:cs="Arial" w:ascii="Arial" w:hAnsi="Arial"/>
                <w:color w:val="00000A"/>
              </w:rPr>
              <w:t xml:space="preserve"> </w:t>
            </w:r>
            <w:r>
              <w:rPr>
                <w:rFonts w:cs="Arial" w:ascii="Arial" w:hAnsi="Arial"/>
                <w:color w:val="00000A"/>
              </w:rPr>
              <w:t>Horária</w:t>
            </w:r>
            <w:r>
              <w:rPr>
                <w:rFonts w:eastAsia="Arial" w:cs="Arial" w:ascii="Arial" w:hAnsi="Arial"/>
                <w:color w:val="00000A"/>
              </w:rPr>
              <w:t xml:space="preserve"> </w:t>
            </w:r>
            <w:r>
              <w:rPr>
                <w:rFonts w:cs="Arial" w:ascii="Arial" w:hAnsi="Arial"/>
                <w:color w:val="00000A"/>
              </w:rPr>
              <w:t>Semanal</w:t>
            </w:r>
            <w:r/>
          </w:p>
        </w:tc>
      </w:tr>
      <w:tr>
        <w:trPr>
          <w:trHeight w:val="280" w:hRule="atLeast"/>
        </w:trPr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</w:pPr>
            <w:r>
              <w:rPr>
                <w:rFonts w:cs="Arial" w:ascii="Arial" w:hAnsi="Arial"/>
                <w:color w:val="00000A"/>
              </w:rPr>
              <w:t>Médico Clínico Geral</w:t>
            </w:r>
            <w:r/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</w:pPr>
            <w:r>
              <w:rPr>
                <w:rFonts w:cs="Arial" w:ascii="Arial" w:hAnsi="Arial"/>
                <w:color w:val="00000A"/>
              </w:rPr>
              <w:t>01 profissional</w:t>
            </w:r>
            <w:r/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</w:pPr>
            <w:r>
              <w:rPr>
                <w:rFonts w:cs="Arial" w:ascii="Arial" w:hAnsi="Arial"/>
                <w:color w:val="00000A"/>
              </w:rPr>
              <w:t>R$ 3.486,60</w:t>
            </w:r>
            <w:r/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</w:pPr>
            <w:r>
              <w:rPr>
                <w:rFonts w:cs="Arial" w:ascii="Arial" w:hAnsi="Arial"/>
                <w:color w:val="00000A"/>
              </w:rPr>
              <w:t>10 horas</w:t>
            </w:r>
            <w:r/>
          </w:p>
        </w:tc>
      </w:tr>
    </w:tbl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</w:pPr>
      <w:r>
        <w:rPr>
          <w:rFonts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2º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Fica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autorizado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Município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Arroio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Padre,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Poder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Executivo,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pelo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prazo</w:t>
      </w:r>
      <w:r>
        <w:rPr>
          <w:rFonts w:eastAsia="Arial" w:cs="Arial" w:ascii="Arial" w:hAnsi="Arial"/>
          <w:color w:val="00000A"/>
        </w:rPr>
        <w:t xml:space="preserve"> de</w:t>
      </w:r>
      <w:r>
        <w:rPr>
          <w:rFonts w:eastAsia="Arial" w:cs="Arial" w:ascii="Arial" w:hAnsi="Arial"/>
          <w:color w:val="FF0000"/>
        </w:rPr>
        <w:t xml:space="preserve"> </w:t>
      </w:r>
      <w:r>
        <w:rPr>
          <w:rFonts w:eastAsia="Arial" w:cs="Arial" w:ascii="Arial" w:hAnsi="Arial"/>
        </w:rPr>
        <w:t>06 (seis) meses</w:t>
      </w:r>
      <w:r>
        <w:rPr>
          <w:rFonts w:cs="Arial" w:ascii="Arial" w:hAnsi="Arial"/>
        </w:rPr>
        <w:t>,</w:t>
      </w:r>
      <w:r>
        <w:rPr>
          <w:rFonts w:eastAsia="Arial" w:cs="Arial" w:ascii="Arial" w:hAnsi="Arial"/>
        </w:rPr>
        <w:t xml:space="preserve"> prorrogável por mais 02 (dois) meses</w:t>
      </w:r>
      <w:bookmarkStart w:id="0" w:name="_GoBack"/>
      <w:bookmarkEnd w:id="0"/>
      <w:r>
        <w:rPr>
          <w:rFonts w:cs="Arial" w:ascii="Arial" w:hAnsi="Arial"/>
          <w:color w:val="00000A"/>
        </w:rPr>
        <w:t>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para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desempenhar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função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Médico Clínico Geral junto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Saúde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conforme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quadro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abaixo: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120" w:after="120"/>
        <w:jc w:val="both"/>
      </w:pPr>
      <w:r>
        <w:rPr>
          <w:rFonts w:cs="Arial" w:ascii="Arial" w:hAnsi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 xml:space="preserve">3º </w:t>
      </w:r>
      <w:r>
        <w:rPr>
          <w:rFonts w:cs="Arial" w:ascii="Arial" w:hAnsi="Arial"/>
          <w:color w:val="00000A"/>
        </w:rPr>
        <w:t>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especificações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funcionais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descrição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sintética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atribuições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cargo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requisitos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para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provimento,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estão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contidos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no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Anexo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I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presente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Lei.</w:t>
      </w:r>
      <w:r>
        <w:rPr>
          <w:rFonts w:eastAsia="Arial" w:cs="Arial" w:ascii="Arial" w:hAnsi="Arial"/>
          <w:color w:val="00000A"/>
        </w:rPr>
        <w:t xml:space="preserve">  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4º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forma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realizada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em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caráter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administrativo,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tendo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direitos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deveres,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estabelecidos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no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Regime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Jurídico,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aplicável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municipais, e será realizado processo seletivo simplificado.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5º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Constatada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necessidade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atendimento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à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população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relevante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interesse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público,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poderá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conformidade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com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presente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realizar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serviço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extraordinário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com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devida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autorização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justificativa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qual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está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vinculado.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6º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recrutamento,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seleção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responsabilidade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Administração,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Planejamento,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Finanças,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Gestão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Tributos,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cabendo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Saúde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execução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fiscalização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celebrado.</w:t>
      </w:r>
      <w:r>
        <w:rPr>
          <w:rFonts w:eastAsia="Arial" w:cs="Arial" w:ascii="Arial" w:hAnsi="Arial"/>
          <w:color w:val="00000A"/>
        </w:rPr>
        <w:t xml:space="preserve">  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7º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aplicar-se-á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Regime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Geral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Previdência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 xml:space="preserve">8º </w:t>
      </w:r>
      <w:r>
        <w:rPr>
          <w:rFonts w:cs="Arial" w:ascii="Arial" w:hAnsi="Arial"/>
          <w:color w:val="00000A"/>
        </w:rPr>
        <w:t>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despesas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decorrentes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correrão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dotações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orçamentárias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específicas.</w:t>
      </w:r>
      <w:r/>
    </w:p>
    <w:p>
      <w:pPr>
        <w:pStyle w:val="Normal"/>
        <w:tabs>
          <w:tab w:val="left" w:pos="0" w:leader="none"/>
        </w:tabs>
        <w:spacing w:lineRule="auto" w:line="240" w:before="0" w:after="120"/>
        <w:ind w:right="-1" w:hanging="0"/>
        <w:jc w:val="both"/>
      </w:pPr>
      <w:r>
        <w:rPr>
          <w:rFonts w:cs="Arial" w:ascii="Arial" w:hAnsi="Arial"/>
          <w:b/>
        </w:rPr>
        <w:t>Art.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9º </w:t>
      </w:r>
      <w:r>
        <w:rPr>
          <w:rFonts w:cs="Arial" w:ascii="Arial" w:hAnsi="Arial"/>
        </w:rPr>
        <w:t>Esta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Lei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entra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em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vigor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data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sua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publicação.</w:t>
      </w:r>
      <w:r/>
    </w:p>
    <w:p>
      <w:pPr>
        <w:pStyle w:val="Corpodotexto"/>
        <w:spacing w:before="0" w:after="12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Sala de Sessões, </w:t>
      </w:r>
      <w:r>
        <w:rPr>
          <w:rFonts w:eastAsia="Arial" w:cs="Arial" w:ascii="Arial" w:hAnsi="Arial"/>
          <w:color w:val="00000A"/>
          <w:sz w:val="26"/>
          <w:szCs w:val="26"/>
        </w:rPr>
        <w:t>15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</w:t>
      </w:r>
      <w:r>
        <w:rPr>
          <w:rFonts w:eastAsia="Arial" w:cs="Arial" w:ascii="Arial" w:hAnsi="Arial"/>
          <w:color w:val="00000A"/>
          <w:sz w:val="26"/>
          <w:szCs w:val="26"/>
        </w:rPr>
        <w:t>Junho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2021.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</w:rPr>
      </w:r>
      <w:r/>
    </w:p>
    <w:p>
      <w:pPr>
        <w:pStyle w:val="Corpodotexto"/>
        <w:spacing w:lineRule="auto" w:line="276"/>
        <w:jc w:val="both"/>
        <w:rPr>
          <w:sz w:val="26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 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lineRule="auto" w:line="276"/>
        <w:jc w:val="both"/>
        <w:rPr>
          <w:sz w:val="26"/>
          <w:i/>
          <w:sz w:val="26"/>
          <w:i/>
          <w:szCs w:val="26"/>
          <w:rFonts w:ascii="Arial" w:hAnsi="Arial" w:cs="Arial"/>
        </w:rPr>
      </w:pPr>
      <w:r>
        <w:rPr/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  </w:t>
      </w:r>
      <w:r>
        <w:rPr>
          <w:rFonts w:cs="Arial" w:ascii="Arial" w:hAnsi="Arial"/>
          <w:i/>
          <w:sz w:val="26"/>
          <w:szCs w:val="26"/>
        </w:rPr>
        <w:t>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color w:val="00000A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</w:pPr>
      <w:r>
        <w:rPr>
          <w:color w:val="00000A"/>
          <w:sz w:val="22"/>
          <w:szCs w:val="22"/>
        </w:rPr>
        <w:t>ANEXO I -  PROJETO DE LEI Nº 71/2021</w:t>
      </w:r>
      <w:r/>
    </w:p>
    <w:p>
      <w:pPr>
        <w:pStyle w:val="Corpodotexto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Ttulo1"/>
        <w:numPr>
          <w:ilvl w:val="0"/>
          <w:numId w:val="1"/>
        </w:numPr>
        <w:tabs>
          <w:tab w:val="left" w:pos="708" w:leader="none"/>
          <w:tab w:val="left" w:pos="1543" w:leader="none"/>
          <w:tab w:val="left" w:pos="2378" w:leader="none"/>
          <w:tab w:val="left" w:pos="4883" w:leader="none"/>
          <w:tab w:val="left" w:pos="8428" w:leader="none"/>
        </w:tabs>
        <w:spacing w:lineRule="auto" w:line="240" w:before="0" w:after="0"/>
        <w:jc w:val="center"/>
      </w:pPr>
      <w:r>
        <w:rPr>
          <w:color w:val="00000A"/>
          <w:sz w:val="22"/>
          <w:szCs w:val="22"/>
        </w:rPr>
        <w:t>Cargo: MÉDICO CLINICO GERAL</w:t>
      </w:r>
      <w:r/>
    </w:p>
    <w:p>
      <w:pPr>
        <w:pStyle w:val="Corpodotexto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Padro"/>
        <w:tabs>
          <w:tab w:val="left" w:pos="708" w:leader="none"/>
          <w:tab w:val="left" w:pos="2378" w:leader="none"/>
          <w:tab w:val="left" w:pos="5923" w:leader="none"/>
        </w:tabs>
        <w:spacing w:lineRule="auto" w:line="240"/>
        <w:jc w:val="center"/>
      </w:pPr>
      <w:r>
        <w:rPr>
          <w:rFonts w:cs="Arial" w:ascii="Arial" w:hAnsi="Arial"/>
          <w:b/>
          <w:color w:val="00000A"/>
        </w:rPr>
        <w:t>ATRIBUIÇÕES:</w:t>
      </w:r>
      <w:r/>
    </w:p>
    <w:p>
      <w:pPr>
        <w:pStyle w:val="Padro"/>
        <w:tabs>
          <w:tab w:val="left" w:pos="708" w:leader="none"/>
          <w:tab w:val="left" w:pos="2378" w:leader="none"/>
          <w:tab w:val="left" w:pos="5923" w:leader="none"/>
        </w:tabs>
        <w:spacing w:lineRule="auto" w:line="240"/>
        <w:jc w:val="both"/>
      </w:pPr>
      <w:r>
        <w:rPr>
          <w:rFonts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 xml:space="preserve">Síntese dos Deveres: </w:t>
      </w:r>
      <w:r>
        <w:rPr>
          <w:rFonts w:cs="Arial" w:ascii="Arial" w:hAnsi="Arial"/>
          <w:color w:val="00000A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  <w:r/>
    </w:p>
    <w:p>
      <w:pPr>
        <w:pStyle w:val="Padro"/>
        <w:tabs>
          <w:tab w:val="left" w:pos="708" w:leader="none"/>
          <w:tab w:val="left" w:pos="1418" w:leader="none"/>
          <w:tab w:val="left" w:pos="1543" w:leader="none"/>
          <w:tab w:val="left" w:pos="2378" w:leader="none"/>
          <w:tab w:val="left" w:pos="4253" w:leader="none"/>
        </w:tabs>
        <w:spacing w:lineRule="auto" w:line="240"/>
      </w:pPr>
      <w:r>
        <w:rPr>
          <w:rFonts w:cs="Arial" w:ascii="Arial" w:hAnsi="Arial"/>
          <w:b/>
          <w:color w:val="00000A"/>
        </w:rPr>
        <w:t>Condições de Trabalho:</w:t>
      </w:r>
      <w:r/>
    </w:p>
    <w:p>
      <w:pPr>
        <w:pStyle w:val="ListParagraph"/>
        <w:numPr>
          <w:ilvl w:val="0"/>
          <w:numId w:val="2"/>
        </w:numPr>
        <w:tabs>
          <w:tab w:val="left" w:pos="708" w:leader="none"/>
          <w:tab w:val="left" w:pos="1428" w:leader="none"/>
          <w:tab w:val="left" w:pos="2148" w:leader="none"/>
          <w:tab w:val="left" w:pos="4423" w:leader="none"/>
          <w:tab w:val="left" w:pos="4538" w:leader="none"/>
          <w:tab w:val="left" w:pos="5018" w:leader="none"/>
          <w:tab w:val="left" w:pos="7853" w:leader="none"/>
        </w:tabs>
        <w:spacing w:lineRule="auto" w:line="240"/>
        <w:jc w:val="both"/>
      </w:pPr>
      <w:r>
        <w:rPr>
          <w:rFonts w:cs="Arial" w:ascii="Arial" w:hAnsi="Arial"/>
          <w:color w:val="00000A"/>
        </w:rPr>
        <w:t>Carga Horária: 10 horas semanais</w:t>
      </w:r>
      <w:r/>
    </w:p>
    <w:p>
      <w:pPr>
        <w:pStyle w:val="Padro"/>
        <w:tabs>
          <w:tab w:val="left" w:pos="708" w:leader="none"/>
          <w:tab w:val="left" w:pos="1418" w:leader="none"/>
          <w:tab w:val="left" w:pos="1543" w:leader="none"/>
          <w:tab w:val="left" w:pos="2378" w:leader="none"/>
          <w:tab w:val="left" w:pos="4253" w:leader="none"/>
        </w:tabs>
        <w:spacing w:lineRule="auto" w:line="240"/>
        <w:jc w:val="both"/>
      </w:pPr>
      <w:r>
        <w:rPr>
          <w:rFonts w:cs="Arial" w:ascii="Arial" w:hAnsi="Arial"/>
          <w:b/>
          <w:color w:val="00000A"/>
        </w:rPr>
        <w:t>Requisitos para preenchimento do cargo:</w:t>
      </w:r>
      <w:r/>
    </w:p>
    <w:p>
      <w:pPr>
        <w:pStyle w:val="Padro"/>
        <w:tabs>
          <w:tab w:val="left" w:pos="708" w:leader="none"/>
          <w:tab w:val="left" w:pos="1108" w:leader="none"/>
          <w:tab w:val="left" w:pos="1508" w:leader="none"/>
          <w:tab w:val="left" w:pos="2618" w:leader="none"/>
          <w:tab w:val="left" w:pos="2743" w:leader="none"/>
          <w:tab w:val="left" w:pos="3578" w:leader="none"/>
          <w:tab w:val="left" w:pos="5453" w:leader="none"/>
        </w:tabs>
        <w:spacing w:lineRule="auto" w:line="240" w:before="0" w:after="0"/>
        <w:ind w:left="400" w:hanging="0"/>
        <w:jc w:val="both"/>
      </w:pPr>
      <w:r>
        <w:rPr>
          <w:rFonts w:cs="Arial" w:ascii="Arial" w:hAnsi="Arial"/>
          <w:b/>
          <w:color w:val="00000A"/>
        </w:rPr>
        <w:t>a)</w:t>
      </w:r>
      <w:r>
        <w:rPr>
          <w:rFonts w:cs="Arial" w:ascii="Arial" w:hAnsi="Arial"/>
          <w:color w:val="00000A"/>
        </w:rPr>
        <w:t xml:space="preserve"> Idade: Mínima de 18 anos</w:t>
      </w:r>
      <w:r/>
    </w:p>
    <w:p>
      <w:pPr>
        <w:pStyle w:val="Padro"/>
        <w:tabs>
          <w:tab w:val="left" w:pos="708" w:leader="none"/>
          <w:tab w:val="left" w:pos="1108" w:leader="none"/>
          <w:tab w:val="left" w:pos="1508" w:leader="none"/>
          <w:tab w:val="left" w:pos="2618" w:leader="none"/>
          <w:tab w:val="left" w:pos="2743" w:leader="none"/>
          <w:tab w:val="left" w:pos="3578" w:leader="none"/>
          <w:tab w:val="left" w:pos="5453" w:leader="none"/>
        </w:tabs>
        <w:spacing w:lineRule="auto" w:line="240" w:before="0" w:after="0"/>
        <w:ind w:left="400" w:hanging="0"/>
        <w:jc w:val="both"/>
      </w:pPr>
      <w:r>
        <w:rPr>
          <w:rFonts w:cs="Arial" w:ascii="Arial" w:hAnsi="Arial"/>
          <w:b/>
          <w:color w:val="00000A"/>
        </w:rPr>
        <w:t>b)</w:t>
      </w:r>
      <w:r>
        <w:rPr>
          <w:rFonts w:cs="Arial" w:ascii="Arial" w:hAnsi="Arial"/>
          <w:color w:val="00000A"/>
        </w:rPr>
        <w:t xml:space="preserve"> Instrução: Superior Completo</w:t>
      </w:r>
      <w:r/>
    </w:p>
    <w:p>
      <w:pPr>
        <w:pStyle w:val="Padro"/>
        <w:tabs>
          <w:tab w:val="left" w:pos="708" w:leader="none"/>
          <w:tab w:val="left" w:pos="1108" w:leader="none"/>
          <w:tab w:val="left" w:pos="1508" w:leader="none"/>
          <w:tab w:val="left" w:pos="1908" w:leader="none"/>
          <w:tab w:val="left" w:pos="10913" w:leader="none"/>
        </w:tabs>
        <w:spacing w:lineRule="auto" w:line="240" w:before="0" w:after="0"/>
        <w:ind w:left="400" w:hanging="0"/>
        <w:jc w:val="both"/>
      </w:pPr>
      <w:r>
        <w:rPr>
          <w:rFonts w:eastAsia="Times New Roman" w:cs="Arial" w:ascii="Arial" w:hAnsi="Arial"/>
          <w:b/>
          <w:bCs/>
          <w:color w:val="00000A"/>
          <w:sz w:val="26"/>
          <w:szCs w:val="26"/>
          <w:shd w:fill="FFFFFF" w:val="clear"/>
        </w:rPr>
        <w:t xml:space="preserve">c) Habilitação: Específica para o exercício legal da profissão. </w:t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3148</TotalTime>
  <Application>LibreOffice/4.3.4.1$Windows_x86 LibreOffice_project/bc356b2f991740509f321d70e4512a6a54c5f243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2021-05-25T09:38:39Z</cp:lastPrinted>
  <dcterms:modified xsi:type="dcterms:W3CDTF">2021-06-14T19:31:49Z</dcterms:modified>
  <cp:revision>82</cp:revision>
</cp:coreProperties>
</file>