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84, DE 08 DE JUNHO DE 2021.</w:t>
      </w:r>
      <w:r/>
    </w:p>
    <w:p>
      <w:pPr>
        <w:pStyle w:val="Corpodotexto"/>
        <w:ind w:left="3969" w:right="0" w:hanging="0"/>
        <w:jc w:val="both"/>
      </w:pPr>
      <w:bookmarkStart w:id="0" w:name="__DdeLink__45_1933430883"/>
      <w:bookmarkEnd w:id="0"/>
      <w:r>
        <w:rPr>
          <w:rFonts w:ascii="Arial;sans-serif" w:hAnsi="Arial;sans-serif"/>
        </w:rPr>
        <w:t>Autoriza a Concessão de Incentivo ao Sr. Vagner Voss.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 Vagner Voss, inscrito no CPF sob nº 999.416.510-00 e com Inscrição Estadual, como produtor rural sob o nº 4701006121.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4798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2021-06-22T08:38:12Z</cp:lastPrinted>
  <dcterms:modified xsi:type="dcterms:W3CDTF">2021-06-22T08:39:41Z</dcterms:modified>
  <cp:revision>93</cp:revision>
</cp:coreProperties>
</file>