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862CA75" w14:textId="77777777" w:rsidR="00884198" w:rsidRDefault="00884198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4D02CD01" w14:textId="77777777" w:rsidR="00884198" w:rsidRPr="00635A9D" w:rsidRDefault="00884198" w:rsidP="0088419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35A9D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17, DE 10 DE JANEIRO DE 2025.</w:t>
      </w:r>
    </w:p>
    <w:p w14:paraId="7F7F7BBF" w14:textId="77777777" w:rsidR="00884198" w:rsidRPr="00635A9D" w:rsidRDefault="00884198" w:rsidP="00884198">
      <w:pPr>
        <w:spacing w:after="0" w:line="240" w:lineRule="auto"/>
        <w:ind w:left="4253" w:right="-1" w:firstLine="561"/>
        <w:jc w:val="both"/>
        <w:rPr>
          <w:rFonts w:ascii="Arial" w:hAnsi="Arial" w:cs="Arial"/>
        </w:rPr>
      </w:pPr>
      <w:r w:rsidRPr="00635A9D">
        <w:rPr>
          <w:rFonts w:ascii="Arial" w:hAnsi="Arial" w:cs="Arial"/>
        </w:rPr>
        <w:t>Autoriza o Município de Arroio do Padre, Poder Executivo, a contratar servidores por tempo determinado para atender a necessidade de excepcional interesse público para o cargo de Atendente de Educação Infantil.</w:t>
      </w:r>
    </w:p>
    <w:p w14:paraId="58BB4D2A" w14:textId="77777777" w:rsidR="00884198" w:rsidRPr="00635A9D" w:rsidRDefault="00884198" w:rsidP="00884198">
      <w:pPr>
        <w:spacing w:after="0" w:line="240" w:lineRule="auto"/>
        <w:ind w:left="4395" w:right="-1"/>
        <w:jc w:val="both"/>
        <w:rPr>
          <w:rFonts w:ascii="Arial" w:hAnsi="Arial" w:cs="Arial"/>
        </w:rPr>
      </w:pPr>
    </w:p>
    <w:p w14:paraId="248C2AFD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  <w:b/>
        </w:rPr>
        <w:t>Art. 1º</w:t>
      </w:r>
      <w:r w:rsidRPr="00635A9D">
        <w:rPr>
          <w:rFonts w:ascii="Arial" w:hAnsi="Arial" w:cs="Arial"/>
        </w:rPr>
        <w:t xml:space="preserve"> A presente Lei trata da contratação por tempo determinado de servidores que desempenharão suas funções junto a Secretaria Municipal de Educação, Cultura, Esporte e Turismo.</w:t>
      </w:r>
    </w:p>
    <w:p w14:paraId="3059E083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  <w:b/>
        </w:rPr>
        <w:t>Art. 2º</w:t>
      </w:r>
      <w:r w:rsidRPr="00635A9D">
        <w:rPr>
          <w:rFonts w:ascii="Arial" w:hAnsi="Arial" w:cs="Arial"/>
        </w:rPr>
        <w:t xml:space="preserve"> Fica autorizado o Município de Arroio do Padre, Poder Executivo, a contratar servidores pelo prazo de 11 (onze) meses, para desempenharem a função de Atendente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884198" w:rsidRPr="00635A9D" w14:paraId="5A56DBA0" w14:textId="77777777" w:rsidTr="004C166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C8B3" w14:textId="77777777" w:rsidR="00884198" w:rsidRPr="00635A9D" w:rsidRDefault="00884198" w:rsidP="004C166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35A9D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3CF7" w14:textId="77777777" w:rsidR="00884198" w:rsidRPr="00635A9D" w:rsidRDefault="00884198" w:rsidP="004C166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35A9D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A393" w14:textId="77777777" w:rsidR="00884198" w:rsidRPr="00635A9D" w:rsidRDefault="00884198" w:rsidP="004C166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35A9D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3910" w14:textId="77777777" w:rsidR="00884198" w:rsidRPr="00635A9D" w:rsidRDefault="00884198" w:rsidP="004C166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35A9D">
              <w:rPr>
                <w:rFonts w:ascii="Arial" w:hAnsi="Arial" w:cs="Arial"/>
              </w:rPr>
              <w:t>Carga Horária Semanal</w:t>
            </w:r>
          </w:p>
        </w:tc>
      </w:tr>
      <w:tr w:rsidR="00884198" w:rsidRPr="00635A9D" w14:paraId="169DCCDD" w14:textId="77777777" w:rsidTr="004C166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6789" w14:textId="77777777" w:rsidR="00884198" w:rsidRPr="00635A9D" w:rsidRDefault="00884198" w:rsidP="004C166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35A9D">
              <w:rPr>
                <w:rFonts w:ascii="Arial" w:hAnsi="Arial" w:cs="Arial"/>
              </w:rPr>
              <w:t>02 profissionais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C783" w14:textId="77777777" w:rsidR="00884198" w:rsidRPr="00635A9D" w:rsidRDefault="00884198" w:rsidP="004C166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35A9D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D724" w14:textId="77777777" w:rsidR="00884198" w:rsidRPr="00635A9D" w:rsidRDefault="00884198" w:rsidP="004C166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35A9D">
              <w:rPr>
                <w:rFonts w:ascii="Arial" w:hAnsi="Arial" w:cs="Arial"/>
              </w:rPr>
              <w:t xml:space="preserve">R$ </w:t>
            </w:r>
            <w:r w:rsidRPr="00635A9D">
              <w:rPr>
                <w:rFonts w:ascii="Arial" w:hAnsi="Arial" w:cs="Arial"/>
                <w:bCs/>
              </w:rPr>
              <w:t>1.836,97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3ECB" w14:textId="77777777" w:rsidR="00884198" w:rsidRPr="00635A9D" w:rsidRDefault="00884198" w:rsidP="004C166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635A9D">
              <w:rPr>
                <w:rFonts w:ascii="Arial" w:hAnsi="Arial" w:cs="Arial"/>
              </w:rPr>
              <w:t>40 horas</w:t>
            </w:r>
          </w:p>
        </w:tc>
      </w:tr>
    </w:tbl>
    <w:p w14:paraId="3EC8E8F7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</w:rPr>
        <w:t>§1º Fica autorizado o Poder Executivo a realizar novas contratações pelo período remanescente, no caso de desistência ou rescisão antecipada dos contratos temporário e desde que persista a justificativa da necessidade da contratação.</w:t>
      </w:r>
    </w:p>
    <w:p w14:paraId="3C9E2BCA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</w:rPr>
        <w:t>§2º Cessada a necessidade que motivou as contratações, estará a Administração Municipal autorizada a promover rescisão dos contratos, ainda que antes da data prevista para o seu término, sem que disto decorra qualquer obrigação de indenização a seus ocupantes.</w:t>
      </w:r>
    </w:p>
    <w:p w14:paraId="1B02B8FB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  <w:b/>
        </w:rPr>
        <w:t xml:space="preserve">Art. 3º </w:t>
      </w:r>
      <w:r w:rsidRPr="00635A9D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527F2B6E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  <w:b/>
        </w:rPr>
        <w:t>Art. 4º</w:t>
      </w:r>
      <w:r w:rsidRPr="00635A9D">
        <w:rPr>
          <w:rFonts w:ascii="Arial" w:hAnsi="Arial" w:cs="Arial"/>
        </w:rPr>
        <w:t xml:space="preserve"> A forma de contratação será realizada em caráter administrativo, tendo os contratados os direitos e deveres, estabelecidos no Regime Jurídico, aplicável aos servidores municipais, e será realizado processo seletivo simplificado.</w:t>
      </w:r>
    </w:p>
    <w:p w14:paraId="73B20847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  <w:b/>
        </w:rPr>
        <w:t>Art. 5º</w:t>
      </w:r>
      <w:r w:rsidRPr="00635A9D">
        <w:rPr>
          <w:rFonts w:ascii="Arial" w:hAnsi="Arial" w:cs="Arial"/>
        </w:rPr>
        <w:t xml:space="preserve"> Constatada a necessidade de atendimento à população e relevante interesse público, poderão os contratados de conformidade com a presente Lei, realizar serviço extraordinário com a devida autorização e justificativa da Secretaria a qual está vinculado.</w:t>
      </w:r>
    </w:p>
    <w:p w14:paraId="0FF48C86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  <w:b/>
        </w:rPr>
        <w:t>Art. 6º</w:t>
      </w:r>
      <w:r w:rsidRPr="00635A9D">
        <w:rPr>
          <w:rFonts w:ascii="Arial" w:hAnsi="Arial" w:cs="Arial"/>
        </w:rPr>
        <w:t xml:space="preserve"> O recrutamento, a seleção e a contratação dos servidores será de responsabilidade da Secretaria Municipal de Administração, Planejamento, Finanças, Gestão e Tributos, cabendo a Secretaria Municipal de Educação, Cultura, Esporte e Turismo a execução e fiscalização dos contratos celebrados.  </w:t>
      </w:r>
    </w:p>
    <w:p w14:paraId="33BFA68E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  <w:b/>
        </w:rPr>
        <w:t>Art. 7º</w:t>
      </w:r>
      <w:r w:rsidRPr="00635A9D">
        <w:rPr>
          <w:rFonts w:ascii="Arial" w:hAnsi="Arial" w:cs="Arial"/>
        </w:rPr>
        <w:t xml:space="preserve"> Aos servidores contratados por esta Lei, aplicar-se-á o Regime Geral de Previdência Social.</w:t>
      </w:r>
    </w:p>
    <w:p w14:paraId="5A656010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  <w:b/>
        </w:rPr>
        <w:lastRenderedPageBreak/>
        <w:t xml:space="preserve">Art. 8º </w:t>
      </w:r>
      <w:r w:rsidRPr="00635A9D">
        <w:rPr>
          <w:rFonts w:ascii="Arial" w:hAnsi="Arial" w:cs="Arial"/>
        </w:rPr>
        <w:t>As despesas decorrentes desta Lei correrão por conta de dotações orçamentárias específicas.</w:t>
      </w:r>
    </w:p>
    <w:p w14:paraId="7E2334C7" w14:textId="77777777" w:rsidR="00884198" w:rsidRPr="00635A9D" w:rsidRDefault="00884198" w:rsidP="00884198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635A9D">
        <w:rPr>
          <w:rFonts w:ascii="Arial" w:hAnsi="Arial" w:cs="Arial"/>
          <w:b/>
        </w:rPr>
        <w:t xml:space="preserve">Art. 9º </w:t>
      </w:r>
      <w:r w:rsidRPr="00635A9D">
        <w:rPr>
          <w:rFonts w:ascii="Arial" w:hAnsi="Arial" w:cs="Arial"/>
        </w:rPr>
        <w:t>Esta Lei entra em vigor na data de sua publicação.</w:t>
      </w:r>
    </w:p>
    <w:p w14:paraId="10E347B8" w14:textId="77777777" w:rsidR="00D82FB6" w:rsidRPr="00635A9D" w:rsidRDefault="00D82FB6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289C0F33" w14:textId="634A8B91" w:rsidR="0049183D" w:rsidRPr="00635A9D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635A9D">
        <w:rPr>
          <w:rFonts w:ascii="Arial" w:eastAsia="Arial" w:hAnsi="Arial" w:cs="Arial"/>
        </w:rPr>
        <w:t xml:space="preserve">Sala de Sessões, </w:t>
      </w:r>
      <w:r w:rsidR="00FC4A1C" w:rsidRPr="00635A9D">
        <w:rPr>
          <w:rFonts w:ascii="Arial" w:eastAsia="Arial" w:hAnsi="Arial" w:cs="Arial"/>
        </w:rPr>
        <w:t>24</w:t>
      </w:r>
      <w:r w:rsidRPr="00635A9D">
        <w:rPr>
          <w:rFonts w:ascii="Arial" w:eastAsia="Arial" w:hAnsi="Arial" w:cs="Arial"/>
        </w:rPr>
        <w:t xml:space="preserve"> de </w:t>
      </w:r>
      <w:r w:rsidR="00FC4A1C" w:rsidRPr="00635A9D">
        <w:rPr>
          <w:rFonts w:ascii="Arial" w:eastAsia="Arial" w:hAnsi="Arial" w:cs="Arial"/>
        </w:rPr>
        <w:t>janeiro</w:t>
      </w:r>
      <w:r w:rsidRPr="00635A9D">
        <w:rPr>
          <w:rFonts w:ascii="Arial" w:eastAsia="Arial" w:hAnsi="Arial" w:cs="Arial"/>
        </w:rPr>
        <w:t xml:space="preserve"> de 202</w:t>
      </w:r>
      <w:r w:rsidR="00FC4A1C" w:rsidRPr="00635A9D">
        <w:rPr>
          <w:rFonts w:ascii="Arial" w:eastAsia="Arial" w:hAnsi="Arial" w:cs="Arial"/>
        </w:rPr>
        <w:t>5</w:t>
      </w:r>
      <w:r w:rsidRPr="00635A9D">
        <w:rPr>
          <w:rFonts w:ascii="Arial" w:eastAsia="Arial" w:hAnsi="Arial" w:cs="Arial"/>
        </w:rPr>
        <w:t>.</w:t>
      </w:r>
    </w:p>
    <w:p w14:paraId="05FFD785" w14:textId="77777777" w:rsidR="0049183D" w:rsidRPr="00635A9D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635A9D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635A9D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635A9D">
        <w:rPr>
          <w:rFonts w:ascii="Arial" w:hAnsi="Arial" w:cs="Arial"/>
        </w:rPr>
        <w:t xml:space="preserve">Autógrafo </w:t>
      </w:r>
    </w:p>
    <w:p w14:paraId="4F604C7B" w14:textId="77777777" w:rsidR="0049183D" w:rsidRPr="00635A9D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635A9D">
        <w:rPr>
          <w:rFonts w:ascii="Arial" w:hAnsi="Arial" w:cs="Arial"/>
        </w:rPr>
        <w:t xml:space="preserve">    </w:t>
      </w:r>
      <w:r w:rsidRPr="00635A9D">
        <w:rPr>
          <w:rFonts w:ascii="Arial" w:hAnsi="Arial" w:cs="Arial"/>
          <w:i/>
        </w:rPr>
        <w:t>____________________________</w:t>
      </w:r>
    </w:p>
    <w:p w14:paraId="3C62F023" w14:textId="77777777" w:rsidR="0049183D" w:rsidRPr="00635A9D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635A9D">
        <w:rPr>
          <w:rFonts w:ascii="Arial" w:hAnsi="Arial" w:cs="Arial"/>
          <w:b/>
        </w:rPr>
        <w:t>Adavilson</w:t>
      </w:r>
      <w:proofErr w:type="spellEnd"/>
      <w:r w:rsidRPr="00635A9D">
        <w:rPr>
          <w:rFonts w:ascii="Arial" w:hAnsi="Arial" w:cs="Arial"/>
          <w:b/>
        </w:rPr>
        <w:t xml:space="preserve"> </w:t>
      </w:r>
      <w:proofErr w:type="spellStart"/>
      <w:r w:rsidRPr="00635A9D">
        <w:rPr>
          <w:rFonts w:ascii="Arial" w:hAnsi="Arial" w:cs="Arial"/>
          <w:b/>
        </w:rPr>
        <w:t>Kuter</w:t>
      </w:r>
      <w:proofErr w:type="spellEnd"/>
      <w:r w:rsidRPr="00635A9D">
        <w:rPr>
          <w:rFonts w:ascii="Arial" w:hAnsi="Arial" w:cs="Arial"/>
          <w:b/>
        </w:rPr>
        <w:t xml:space="preserve"> </w:t>
      </w:r>
      <w:proofErr w:type="spellStart"/>
      <w:r w:rsidRPr="00635A9D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635A9D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635A9D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635A9D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635A9D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635A9D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635A9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635A9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635A9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635A9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635A9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635A9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635A9D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635A9D" w:rsidRDefault="0049183D" w:rsidP="0049183D"/>
    <w:p w14:paraId="11A019EE" w14:textId="77777777" w:rsidR="0049183D" w:rsidRPr="00635A9D" w:rsidRDefault="0049183D" w:rsidP="0049183D"/>
    <w:p w14:paraId="10239CB5" w14:textId="77777777" w:rsidR="0049183D" w:rsidRPr="00635A9D" w:rsidRDefault="0049183D" w:rsidP="0049183D"/>
    <w:p w14:paraId="7BDE7F1E" w14:textId="77777777" w:rsidR="0049183D" w:rsidRPr="00635A9D" w:rsidRDefault="0049183D" w:rsidP="0049183D"/>
    <w:p w14:paraId="4EB21D17" w14:textId="77777777" w:rsidR="0049183D" w:rsidRPr="00635A9D" w:rsidRDefault="0049183D" w:rsidP="0049183D"/>
    <w:p w14:paraId="47D74D58" w14:textId="77777777" w:rsidR="0049183D" w:rsidRPr="00635A9D" w:rsidRDefault="0049183D" w:rsidP="0049183D"/>
    <w:p w14:paraId="205CEB0E" w14:textId="77777777" w:rsidR="0049183D" w:rsidRPr="00635A9D" w:rsidRDefault="0049183D" w:rsidP="0049183D"/>
    <w:p w14:paraId="7A211AC4" w14:textId="77777777" w:rsidR="0049183D" w:rsidRPr="00635A9D" w:rsidRDefault="0049183D" w:rsidP="0049183D"/>
    <w:p w14:paraId="7AED556E" w14:textId="77777777" w:rsidR="0049183D" w:rsidRPr="00635A9D" w:rsidRDefault="0049183D" w:rsidP="0049183D"/>
    <w:p w14:paraId="04304C55" w14:textId="77777777" w:rsidR="0049183D" w:rsidRPr="00635A9D" w:rsidRDefault="0049183D" w:rsidP="0049183D"/>
    <w:p w14:paraId="5A1C2A9D" w14:textId="77777777" w:rsidR="00884198" w:rsidRPr="00635A9D" w:rsidRDefault="00884198" w:rsidP="0049183D"/>
    <w:p w14:paraId="428A1198" w14:textId="77777777" w:rsidR="00884198" w:rsidRPr="00635A9D" w:rsidRDefault="00884198" w:rsidP="0049183D"/>
    <w:p w14:paraId="4C370274" w14:textId="4984E5D0" w:rsidR="00D82FB6" w:rsidRPr="00635A9D" w:rsidRDefault="00D82FB6" w:rsidP="00D82FB6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A46BE4E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635A9D">
        <w:rPr>
          <w:rFonts w:ascii="Arial" w:hAnsi="Arial" w:cs="Arial"/>
          <w:b/>
          <w:bCs/>
        </w:rPr>
        <w:t>ANEXO I - PROJETO DE LEI Nº 17/2025</w:t>
      </w:r>
    </w:p>
    <w:p w14:paraId="06FFC082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C88EC9B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4BE9C4AF" w14:textId="77777777" w:rsidR="00884198" w:rsidRPr="00635A9D" w:rsidRDefault="00884198" w:rsidP="00884198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num" w:pos="432"/>
        </w:tabs>
        <w:suppressAutoHyphens w:val="0"/>
        <w:spacing w:after="0" w:line="240" w:lineRule="auto"/>
        <w:ind w:left="432" w:right="-1" w:hanging="432"/>
        <w:jc w:val="center"/>
        <w:textAlignment w:val="auto"/>
        <w:rPr>
          <w:rFonts w:ascii="Arial" w:hAnsi="Arial" w:cs="Arial"/>
          <w:b/>
          <w:bCs/>
        </w:rPr>
      </w:pPr>
      <w:r w:rsidRPr="00635A9D">
        <w:rPr>
          <w:rFonts w:ascii="Arial" w:hAnsi="Arial" w:cs="Arial"/>
          <w:b/>
          <w:bCs/>
        </w:rPr>
        <w:t>CARGO: ATENDENTE DE EDUCAÇÃO INFANTIL</w:t>
      </w:r>
    </w:p>
    <w:p w14:paraId="622B4743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3159BF71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5B120D51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635A9D">
        <w:rPr>
          <w:rFonts w:ascii="Arial" w:hAnsi="Arial" w:cs="Arial"/>
          <w:b/>
        </w:rPr>
        <w:t>ATRIBUIÇÕES:</w:t>
      </w:r>
    </w:p>
    <w:p w14:paraId="5E95D043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b/>
        </w:rPr>
      </w:pPr>
    </w:p>
    <w:p w14:paraId="34639380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35A9D">
        <w:rPr>
          <w:rFonts w:ascii="Arial" w:hAnsi="Arial" w:cs="Arial"/>
          <w:b/>
        </w:rPr>
        <w:t>Síntese dos Deveres:</w:t>
      </w:r>
      <w:r w:rsidRPr="00635A9D">
        <w:rPr>
          <w:rFonts w:ascii="Arial" w:hAnsi="Arial" w:cs="Arial"/>
        </w:rPr>
        <w:t xml:space="preserve"> Executar atividades de cuidado, orientação e recreação infantil.</w:t>
      </w:r>
    </w:p>
    <w:p w14:paraId="6B1E6452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7FBA14B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35A9D">
        <w:rPr>
          <w:rFonts w:ascii="Arial" w:hAnsi="Arial" w:cs="Arial"/>
          <w:b/>
        </w:rPr>
        <w:t>Exemplo de Atribuições:</w:t>
      </w:r>
      <w:r w:rsidRPr="00635A9D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proofErr w:type="spellStart"/>
      <w:r w:rsidRPr="00635A9D">
        <w:rPr>
          <w:rFonts w:ascii="Arial" w:hAnsi="Arial" w:cs="Arial"/>
        </w:rPr>
        <w:t>freqüência</w:t>
      </w:r>
      <w:proofErr w:type="spellEnd"/>
      <w:r w:rsidRPr="00635A9D"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14:paraId="5B676554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8A7325D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635A9D">
        <w:rPr>
          <w:rFonts w:ascii="Arial" w:hAnsi="Arial" w:cs="Arial"/>
        </w:rPr>
        <w:tab/>
      </w:r>
      <w:r w:rsidRPr="00635A9D">
        <w:rPr>
          <w:rFonts w:ascii="Arial" w:hAnsi="Arial" w:cs="Arial"/>
          <w:b/>
        </w:rPr>
        <w:t>Condições de Trabalho:</w:t>
      </w:r>
    </w:p>
    <w:p w14:paraId="3143F460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35A9D">
        <w:rPr>
          <w:rFonts w:ascii="Arial" w:hAnsi="Arial" w:cs="Arial"/>
        </w:rPr>
        <w:tab/>
        <w:t>a) Carga Horária: 40 horas semanais</w:t>
      </w:r>
    </w:p>
    <w:p w14:paraId="1702D182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22C1867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635A9D">
        <w:rPr>
          <w:rFonts w:ascii="Arial" w:hAnsi="Arial" w:cs="Arial"/>
        </w:rPr>
        <w:tab/>
      </w:r>
      <w:r w:rsidRPr="00635A9D">
        <w:rPr>
          <w:rFonts w:ascii="Arial" w:hAnsi="Arial" w:cs="Arial"/>
          <w:b/>
        </w:rPr>
        <w:t>Requisitos para preenchimento do cargo:</w:t>
      </w:r>
    </w:p>
    <w:p w14:paraId="50B11FC1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35A9D">
        <w:rPr>
          <w:rFonts w:ascii="Arial" w:hAnsi="Arial" w:cs="Arial"/>
        </w:rPr>
        <w:tab/>
        <w:t>a) Idade: Mínima de 18 anos</w:t>
      </w:r>
    </w:p>
    <w:p w14:paraId="361BFE04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635A9D">
        <w:rPr>
          <w:rFonts w:ascii="Arial" w:hAnsi="Arial" w:cs="Arial"/>
        </w:rPr>
        <w:tab/>
        <w:t>b) Escolaridade: Ensino Médio completo</w:t>
      </w:r>
    </w:p>
    <w:p w14:paraId="6AEC9D31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635A9D">
        <w:rPr>
          <w:rFonts w:ascii="Arial" w:hAnsi="Arial" w:cs="Arial"/>
        </w:rPr>
        <w:t xml:space="preserve">         </w:t>
      </w:r>
    </w:p>
    <w:p w14:paraId="1257546B" w14:textId="77777777" w:rsidR="00884198" w:rsidRPr="00635A9D" w:rsidRDefault="00884198" w:rsidP="0088419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0DB364A3" w14:textId="55149785" w:rsidR="0049183D" w:rsidRPr="00635A9D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635A9D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44B0"/>
    <w:rsid w:val="00027E6E"/>
    <w:rsid w:val="0003553B"/>
    <w:rsid w:val="00047BDB"/>
    <w:rsid w:val="00117071"/>
    <w:rsid w:val="00122B94"/>
    <w:rsid w:val="001426AB"/>
    <w:rsid w:val="00281418"/>
    <w:rsid w:val="00292A69"/>
    <w:rsid w:val="002A0D7C"/>
    <w:rsid w:val="002E2E4D"/>
    <w:rsid w:val="0049183D"/>
    <w:rsid w:val="004F74BD"/>
    <w:rsid w:val="00541C4C"/>
    <w:rsid w:val="005F47AC"/>
    <w:rsid w:val="00635A9D"/>
    <w:rsid w:val="00693AEC"/>
    <w:rsid w:val="006C70F8"/>
    <w:rsid w:val="00750793"/>
    <w:rsid w:val="007C2F57"/>
    <w:rsid w:val="0081050C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A5BB0"/>
    <w:rsid w:val="00A00FD5"/>
    <w:rsid w:val="00A04061"/>
    <w:rsid w:val="00A47569"/>
    <w:rsid w:val="00A5742E"/>
    <w:rsid w:val="00AB4641"/>
    <w:rsid w:val="00AD01DF"/>
    <w:rsid w:val="00C02581"/>
    <w:rsid w:val="00CD5903"/>
    <w:rsid w:val="00D02016"/>
    <w:rsid w:val="00D6097A"/>
    <w:rsid w:val="00D73BD6"/>
    <w:rsid w:val="00D82FB6"/>
    <w:rsid w:val="00E14EB6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663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17</cp:revision>
  <cp:lastPrinted>2024-04-30T11:52:00Z</cp:lastPrinted>
  <dcterms:created xsi:type="dcterms:W3CDTF">2024-04-30T11:49:00Z</dcterms:created>
  <dcterms:modified xsi:type="dcterms:W3CDTF">2025-01-24T15:04:00Z</dcterms:modified>
</cp:coreProperties>
</file>